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B5B60" w14:textId="2886B612" w:rsidR="004A09B0" w:rsidRDefault="0076412B" w:rsidP="004E398B">
      <w:pPr>
        <w:jc w:val="center"/>
      </w:pPr>
      <w:r>
        <w:rPr>
          <w:noProof/>
        </w:rPr>
        <mc:AlternateContent>
          <mc:Choice Requires="wps">
            <w:drawing>
              <wp:anchor distT="0" distB="0" distL="114300" distR="114300" simplePos="0" relativeHeight="251659264" behindDoc="0" locked="0" layoutInCell="1" allowOverlap="1" wp14:anchorId="5C024CDF" wp14:editId="73691B02">
                <wp:simplePos x="0" y="0"/>
                <wp:positionH relativeFrom="margin">
                  <wp:align>right</wp:align>
                </wp:positionH>
                <wp:positionV relativeFrom="paragraph">
                  <wp:posOffset>595778</wp:posOffset>
                </wp:positionV>
                <wp:extent cx="6810375" cy="9472"/>
                <wp:effectExtent l="0" t="0" r="28575" b="29210"/>
                <wp:wrapNone/>
                <wp:docPr id="2" name="직선 연결선 2"/>
                <wp:cNvGraphicFramePr/>
                <a:graphic xmlns:a="http://schemas.openxmlformats.org/drawingml/2006/main">
                  <a:graphicData uri="http://schemas.microsoft.com/office/word/2010/wordprocessingShape">
                    <wps:wsp>
                      <wps:cNvCnPr/>
                      <wps:spPr>
                        <a:xfrm>
                          <a:off x="0" y="0"/>
                          <a:ext cx="6810375" cy="9472"/>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27DA704" id="직선 연결선 2" o:spid="_x0000_s1026" style="position:absolute;left:0;text-align:lef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5.05pt,46.9pt" to="1021.3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" strokecolor="#a5a5a5 [2092]" strokeweight="1.5pt">
                <v:stroke joinstyle="miter"/>
                <w10:wrap anchorx="margin"/>
              </v:line>
            </w:pict>
          </mc:Fallback>
        </mc:AlternateContent>
      </w:r>
      <w:r w:rsidR="005A0FC5">
        <w:rPr>
          <w:noProof/>
        </w:rPr>
        <w:drawing>
          <wp:inline distT="0" distB="0" distL="0" distR="0" wp14:anchorId="5303A6DB" wp14:editId="314B9DF7">
            <wp:extent cx="6838950" cy="561975"/>
            <wp:effectExtent l="0" t="0" r="0" b="952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ICEF_Contact-Form_Header_0.jpg"/>
                    <pic:cNvPicPr/>
                  </pic:nvPicPr>
                  <pic:blipFill>
                    <a:blip r:embed="rId7">
                      <a:extLst>
                        <a:ext uri="{28A0092B-C50C-407E-A947-70E740481C1C}">
                          <a14:useLocalDpi xmlns:a14="http://schemas.microsoft.com/office/drawing/2010/main" val="0"/>
                        </a:ext>
                      </a:extLst>
                    </a:blip>
                    <a:stretch>
                      <a:fillRect/>
                    </a:stretch>
                  </pic:blipFill>
                  <pic:spPr>
                    <a:xfrm>
                      <a:off x="0" y="0"/>
                      <a:ext cx="6838950" cy="561975"/>
                    </a:xfrm>
                    <a:prstGeom prst="rect">
                      <a:avLst/>
                    </a:prstGeom>
                  </pic:spPr>
                </pic:pic>
              </a:graphicData>
            </a:graphic>
          </wp:inline>
        </w:drawing>
      </w:r>
    </w:p>
    <w:tbl>
      <w:tblPr>
        <w:tblW w:w="0" w:type="auto"/>
        <w:tblCellMar>
          <w:top w:w="28" w:type="dxa"/>
          <w:left w:w="102" w:type="dxa"/>
          <w:bottom w:w="28" w:type="dxa"/>
          <w:right w:w="102" w:type="dxa"/>
        </w:tblCellMar>
        <w:tblLook w:val="0600" w:firstRow="0" w:lastRow="0" w:firstColumn="0" w:lastColumn="0" w:noHBand="1" w:noVBand="1"/>
      </w:tblPr>
      <w:tblGrid>
        <w:gridCol w:w="2208"/>
        <w:gridCol w:w="1542"/>
        <w:gridCol w:w="1578"/>
        <w:gridCol w:w="1104"/>
        <w:gridCol w:w="1542"/>
        <w:gridCol w:w="2682"/>
      </w:tblGrid>
      <w:tr w:rsidR="0076412B" w14:paraId="2D835AA6" w14:textId="77777777" w:rsidTr="008A0D80">
        <w:tc>
          <w:tcPr>
            <w:tcW w:w="10656" w:type="dxa"/>
            <w:gridSpan w:val="6"/>
            <w:tcBorders>
              <w:top w:val="nil"/>
              <w:left w:val="nil"/>
              <w:bottom w:val="single" w:sz="4" w:space="0" w:color="000000"/>
              <w:right w:val="nil"/>
            </w:tcBorders>
            <w:tcMar>
              <w:top w:w="0" w:type="dxa"/>
              <w:bottom w:w="0" w:type="dxa"/>
            </w:tcMar>
            <w:vAlign w:val="center"/>
          </w:tcPr>
          <w:p w14:paraId="7A306443" w14:textId="77777777" w:rsidR="0076412B" w:rsidRDefault="0076412B" w:rsidP="008A0D80">
            <w:pPr>
              <w:spacing w:after="0" w:line="275" w:lineRule="auto"/>
              <w:rPr>
                <w:rFonts w:ascii="Calibri" w:eastAsia="Calibri" w:hAnsi="Calibri" w:cs="Calibri"/>
                <w:b/>
                <w:color w:val="000000"/>
                <w:sz w:val="28"/>
                <w:szCs w:val="28"/>
              </w:rPr>
            </w:pPr>
            <w:r>
              <w:rPr>
                <w:rFonts w:ascii="Calibri" w:eastAsia="Calibri" w:hAnsi="Calibri" w:cs="Calibri"/>
                <w:b/>
                <w:color w:val="000000"/>
                <w:sz w:val="28"/>
                <w:szCs w:val="28"/>
              </w:rPr>
              <w:t>□ Company Information</w:t>
            </w:r>
          </w:p>
        </w:tc>
      </w:tr>
      <w:tr w:rsidR="0076412B" w14:paraId="0EF1CBAA" w14:textId="77777777" w:rsidTr="00585489">
        <w:trPr>
          <w:trHeight w:val="385"/>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233952F8"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Country</w:t>
            </w:r>
          </w:p>
        </w:tc>
        <w:tc>
          <w:tcPr>
            <w:tcW w:w="8448"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930C491" w14:textId="77777777" w:rsidR="0076412B" w:rsidRPr="003C6445" w:rsidRDefault="0076412B" w:rsidP="008A0D80">
            <w:pPr>
              <w:spacing w:after="0" w:line="275" w:lineRule="auto"/>
              <w:jc w:val="center"/>
              <w:rPr>
                <w:rFonts w:ascii="Calibri" w:eastAsia="Calibri" w:hAnsi="Calibri" w:cs="Calibri"/>
                <w:color w:val="000000"/>
                <w:sz w:val="24"/>
                <w:szCs w:val="24"/>
              </w:rPr>
            </w:pPr>
          </w:p>
        </w:tc>
      </w:tr>
      <w:tr w:rsidR="0076412B" w14:paraId="04DE6EC6" w14:textId="77777777" w:rsidTr="00585489">
        <w:trPr>
          <w:trHeight w:val="419"/>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6D1EFC31"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Company Name</w:t>
            </w:r>
          </w:p>
        </w:tc>
        <w:tc>
          <w:tcPr>
            <w:tcW w:w="8448"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8BDCFEC" w14:textId="77777777" w:rsidR="0076412B" w:rsidRPr="003C6445" w:rsidRDefault="0076412B" w:rsidP="008A0D80">
            <w:pPr>
              <w:spacing w:after="0" w:line="275" w:lineRule="auto"/>
              <w:jc w:val="center"/>
              <w:rPr>
                <w:rFonts w:ascii="Calibri" w:eastAsia="Calibri" w:hAnsi="Calibri" w:cs="Calibri"/>
                <w:color w:val="000000"/>
                <w:sz w:val="24"/>
                <w:szCs w:val="24"/>
              </w:rPr>
            </w:pPr>
            <w:bookmarkStart w:id="0" w:name="_GoBack"/>
            <w:bookmarkEnd w:id="0"/>
          </w:p>
        </w:tc>
      </w:tr>
      <w:tr w:rsidR="0076412B" w14:paraId="4B0BE966" w14:textId="77777777" w:rsidTr="00585489">
        <w:trPr>
          <w:trHeight w:val="412"/>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644C53D4"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Representative</w:t>
            </w:r>
          </w:p>
        </w:tc>
        <w:tc>
          <w:tcPr>
            <w:tcW w:w="1542"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5F38EB2B"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Name</w:t>
            </w:r>
          </w:p>
        </w:tc>
        <w:tc>
          <w:tcPr>
            <w:tcW w:w="268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5A2B3D4" w14:textId="77777777" w:rsidR="0076412B" w:rsidRPr="003C6445" w:rsidRDefault="0076412B" w:rsidP="008A0D80">
            <w:pPr>
              <w:spacing w:after="0" w:line="275" w:lineRule="auto"/>
              <w:jc w:val="center"/>
              <w:rPr>
                <w:rFonts w:ascii="Calibri" w:eastAsia="Calibri" w:hAnsi="Calibri" w:cs="Calibri"/>
                <w:color w:val="000000"/>
                <w:sz w:val="24"/>
                <w:szCs w:val="24"/>
              </w:rPr>
            </w:pPr>
          </w:p>
        </w:tc>
        <w:tc>
          <w:tcPr>
            <w:tcW w:w="1542"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6DD9925F"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Tel</w:t>
            </w:r>
          </w:p>
        </w:tc>
        <w:tc>
          <w:tcPr>
            <w:tcW w:w="268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ED135DB" w14:textId="77777777" w:rsidR="0076412B" w:rsidRDefault="0076412B" w:rsidP="008A0D80">
            <w:pPr>
              <w:spacing w:after="0" w:line="275" w:lineRule="auto"/>
              <w:jc w:val="center"/>
              <w:rPr>
                <w:rFonts w:ascii="Calibri" w:eastAsia="Calibri" w:hAnsi="Calibri" w:cs="Calibri"/>
                <w:color w:val="000000"/>
                <w:sz w:val="22"/>
              </w:rPr>
            </w:pPr>
          </w:p>
        </w:tc>
      </w:tr>
      <w:tr w:rsidR="0076412B" w14:paraId="3A3E017B" w14:textId="77777777" w:rsidTr="00585489">
        <w:trPr>
          <w:trHeight w:val="417"/>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2305DBE7"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Address</w:t>
            </w:r>
          </w:p>
        </w:tc>
        <w:tc>
          <w:tcPr>
            <w:tcW w:w="8448"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2D1EB56" w14:textId="77777777" w:rsidR="0076412B" w:rsidRPr="003C6445" w:rsidRDefault="0076412B" w:rsidP="008A0D80">
            <w:pPr>
              <w:spacing w:after="0" w:line="275" w:lineRule="auto"/>
              <w:rPr>
                <w:rFonts w:ascii="Calibri" w:eastAsia="Calibri" w:hAnsi="Calibri" w:cs="Calibri"/>
                <w:color w:val="000000"/>
                <w:sz w:val="24"/>
                <w:szCs w:val="24"/>
              </w:rPr>
            </w:pPr>
          </w:p>
        </w:tc>
      </w:tr>
      <w:tr w:rsidR="0076412B" w14:paraId="477F6C71" w14:textId="77777777" w:rsidTr="00F61E4A">
        <w:trPr>
          <w:trHeight w:val="409"/>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77CBB135"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E-mail</w:t>
            </w:r>
          </w:p>
        </w:tc>
        <w:tc>
          <w:tcPr>
            <w:tcW w:w="3120"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C5A432D" w14:textId="77777777" w:rsidR="0076412B" w:rsidRPr="003C6445" w:rsidRDefault="0076412B" w:rsidP="008A0D80">
            <w:pPr>
              <w:spacing w:after="0" w:line="275" w:lineRule="auto"/>
              <w:jc w:val="center"/>
              <w:rPr>
                <w:rFonts w:ascii="Calibri" w:eastAsia="Calibri" w:hAnsi="Calibri" w:cs="Calibri"/>
                <w:color w:val="000000"/>
                <w:sz w:val="24"/>
                <w:szCs w:val="24"/>
              </w:rPr>
            </w:pPr>
          </w:p>
        </w:tc>
        <w:tc>
          <w:tcPr>
            <w:tcW w:w="264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0DCFF82E"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Website</w:t>
            </w:r>
          </w:p>
        </w:tc>
        <w:tc>
          <w:tcPr>
            <w:tcW w:w="268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E70C696" w14:textId="77777777" w:rsidR="0076412B" w:rsidRDefault="0076412B" w:rsidP="008A0D80">
            <w:pPr>
              <w:spacing w:after="0" w:line="275" w:lineRule="auto"/>
              <w:jc w:val="center"/>
              <w:rPr>
                <w:rFonts w:ascii="Calibri" w:eastAsia="Calibri" w:hAnsi="Calibri" w:cs="Calibri"/>
                <w:color w:val="000000"/>
                <w:sz w:val="22"/>
              </w:rPr>
            </w:pPr>
          </w:p>
        </w:tc>
      </w:tr>
      <w:tr w:rsidR="0076412B" w14:paraId="7B596B1A" w14:textId="77777777" w:rsidTr="008A0D80">
        <w:tc>
          <w:tcPr>
            <w:tcW w:w="10656" w:type="dxa"/>
            <w:gridSpan w:val="6"/>
            <w:tcBorders>
              <w:top w:val="nil"/>
              <w:left w:val="nil"/>
              <w:bottom w:val="single" w:sz="4" w:space="0" w:color="000000"/>
              <w:right w:val="nil"/>
            </w:tcBorders>
            <w:tcMar>
              <w:top w:w="0" w:type="dxa"/>
              <w:bottom w:w="0" w:type="dxa"/>
            </w:tcMar>
            <w:vAlign w:val="center"/>
          </w:tcPr>
          <w:p w14:paraId="7E6FFFF1" w14:textId="77777777" w:rsidR="0076412B" w:rsidRDefault="0076412B" w:rsidP="008A0D80">
            <w:pPr>
              <w:spacing w:after="0" w:line="240" w:lineRule="auto"/>
              <w:rPr>
                <w:rFonts w:ascii="Calibri" w:eastAsia="Calibri" w:hAnsi="Calibri" w:cs="Calibri"/>
                <w:b/>
                <w:color w:val="000000"/>
                <w:sz w:val="14"/>
                <w:szCs w:val="14"/>
              </w:rPr>
            </w:pPr>
            <w:r>
              <w:rPr>
                <w:rFonts w:ascii="Calibri" w:eastAsia="Calibri" w:hAnsi="Calibri" w:cs="Calibri"/>
                <w:b/>
                <w:color w:val="000000"/>
                <w:sz w:val="14"/>
                <w:szCs w:val="14"/>
              </w:rPr>
              <w:t xml:space="preserve"> </w:t>
            </w:r>
          </w:p>
          <w:p w14:paraId="29BAB90A" w14:textId="3134F425" w:rsidR="0076412B" w:rsidRDefault="0076412B" w:rsidP="008A0D80">
            <w:pPr>
              <w:spacing w:after="0" w:line="275" w:lineRule="auto"/>
              <w:rPr>
                <w:rFonts w:ascii="Calibri" w:eastAsia="Calibri" w:hAnsi="Calibri" w:cs="Calibri"/>
                <w:b/>
                <w:color w:val="000000"/>
                <w:sz w:val="28"/>
                <w:szCs w:val="28"/>
              </w:rPr>
            </w:pPr>
            <w:r>
              <w:rPr>
                <w:rFonts w:ascii="Calibri" w:eastAsia="Calibri" w:hAnsi="Calibri" w:cs="Calibri"/>
                <w:b/>
                <w:color w:val="000000"/>
                <w:sz w:val="28"/>
                <w:szCs w:val="28"/>
              </w:rPr>
              <w:t xml:space="preserve">□ </w:t>
            </w:r>
            <w:r w:rsidR="00B61911">
              <w:rPr>
                <w:rFonts w:ascii="Calibri" w:eastAsia="Calibri" w:hAnsi="Calibri" w:cs="Calibri"/>
                <w:b/>
                <w:color w:val="000000"/>
                <w:sz w:val="28"/>
                <w:szCs w:val="28"/>
              </w:rPr>
              <w:t xml:space="preserve">Main Contact </w:t>
            </w:r>
            <w:r>
              <w:rPr>
                <w:rFonts w:ascii="Calibri" w:eastAsia="Calibri" w:hAnsi="Calibri" w:cs="Calibri"/>
                <w:b/>
                <w:color w:val="000000"/>
                <w:sz w:val="28"/>
                <w:szCs w:val="28"/>
              </w:rPr>
              <w:t>Information</w:t>
            </w:r>
          </w:p>
        </w:tc>
      </w:tr>
      <w:tr w:rsidR="0076412B" w14:paraId="6D30FB96" w14:textId="77777777" w:rsidTr="00F61E4A">
        <w:trPr>
          <w:trHeight w:val="409"/>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306EC6AC"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Name</w:t>
            </w:r>
          </w:p>
        </w:tc>
        <w:tc>
          <w:tcPr>
            <w:tcW w:w="3120"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4C882A3" w14:textId="77777777" w:rsidR="0076412B" w:rsidRPr="003C6445" w:rsidRDefault="0076412B" w:rsidP="008A0D80">
            <w:pPr>
              <w:spacing w:after="0" w:line="275" w:lineRule="auto"/>
              <w:jc w:val="center"/>
              <w:rPr>
                <w:rFonts w:ascii="Calibri" w:eastAsia="Calibri" w:hAnsi="Calibri" w:cs="Calibri"/>
                <w:color w:val="000000"/>
                <w:sz w:val="24"/>
                <w:szCs w:val="24"/>
              </w:rPr>
            </w:pPr>
          </w:p>
        </w:tc>
        <w:tc>
          <w:tcPr>
            <w:tcW w:w="264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3B486C00"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Position</w:t>
            </w:r>
          </w:p>
        </w:tc>
        <w:tc>
          <w:tcPr>
            <w:tcW w:w="268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4640C19" w14:textId="77777777" w:rsidR="0076412B" w:rsidRDefault="0076412B" w:rsidP="008A0D80">
            <w:pPr>
              <w:spacing w:after="0" w:line="275" w:lineRule="auto"/>
              <w:jc w:val="center"/>
              <w:rPr>
                <w:rFonts w:ascii="Calibri" w:eastAsia="Calibri" w:hAnsi="Calibri" w:cs="Calibri"/>
                <w:color w:val="000000"/>
                <w:sz w:val="22"/>
              </w:rPr>
            </w:pPr>
          </w:p>
        </w:tc>
      </w:tr>
      <w:tr w:rsidR="0076412B" w14:paraId="7ACD965D" w14:textId="77777777" w:rsidTr="00F61E4A">
        <w:trPr>
          <w:trHeight w:val="415"/>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0B30A7E6"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Tel</w:t>
            </w:r>
          </w:p>
        </w:tc>
        <w:tc>
          <w:tcPr>
            <w:tcW w:w="3120"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4A5E683" w14:textId="77777777" w:rsidR="0076412B" w:rsidRPr="003C6445" w:rsidRDefault="0076412B" w:rsidP="008A0D80">
            <w:pPr>
              <w:spacing w:after="0" w:line="275" w:lineRule="auto"/>
              <w:jc w:val="center"/>
              <w:rPr>
                <w:rFonts w:ascii="Calibri" w:eastAsia="Calibri" w:hAnsi="Calibri" w:cs="Calibri"/>
                <w:color w:val="000000"/>
                <w:sz w:val="24"/>
                <w:szCs w:val="24"/>
              </w:rPr>
            </w:pPr>
          </w:p>
        </w:tc>
        <w:tc>
          <w:tcPr>
            <w:tcW w:w="264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4B892620"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Fax</w:t>
            </w:r>
          </w:p>
        </w:tc>
        <w:tc>
          <w:tcPr>
            <w:tcW w:w="268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7888119" w14:textId="77777777" w:rsidR="0076412B" w:rsidRDefault="0076412B" w:rsidP="008A0D80">
            <w:pPr>
              <w:spacing w:after="0" w:line="275" w:lineRule="auto"/>
              <w:jc w:val="center"/>
              <w:rPr>
                <w:rFonts w:ascii="Calibri" w:eastAsia="Calibri" w:hAnsi="Calibri" w:cs="Calibri"/>
                <w:color w:val="000000"/>
                <w:sz w:val="22"/>
              </w:rPr>
            </w:pPr>
          </w:p>
        </w:tc>
      </w:tr>
      <w:tr w:rsidR="0076412B" w14:paraId="7AD6EB2D" w14:textId="77777777" w:rsidTr="00F61E4A">
        <w:trPr>
          <w:trHeight w:val="421"/>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3C0E5869"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Mobile</w:t>
            </w:r>
          </w:p>
        </w:tc>
        <w:tc>
          <w:tcPr>
            <w:tcW w:w="3120"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D6279E8" w14:textId="77777777" w:rsidR="0076412B" w:rsidRPr="003C6445" w:rsidRDefault="0076412B" w:rsidP="008A0D80">
            <w:pPr>
              <w:spacing w:after="0" w:line="275" w:lineRule="auto"/>
              <w:jc w:val="center"/>
              <w:rPr>
                <w:rFonts w:ascii="Calibri" w:eastAsia="Calibri" w:hAnsi="Calibri" w:cs="Calibri"/>
                <w:color w:val="000000"/>
                <w:sz w:val="24"/>
                <w:szCs w:val="24"/>
              </w:rPr>
            </w:pPr>
          </w:p>
        </w:tc>
        <w:tc>
          <w:tcPr>
            <w:tcW w:w="264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15EB70E2"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E-mail</w:t>
            </w:r>
          </w:p>
        </w:tc>
        <w:tc>
          <w:tcPr>
            <w:tcW w:w="268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456390A" w14:textId="77777777" w:rsidR="0076412B" w:rsidRDefault="0076412B" w:rsidP="008A0D80">
            <w:pPr>
              <w:spacing w:after="0" w:line="275" w:lineRule="auto"/>
              <w:jc w:val="center"/>
              <w:rPr>
                <w:rFonts w:ascii="Calibri" w:eastAsia="Calibri" w:hAnsi="Calibri" w:cs="Calibri"/>
                <w:color w:val="000000"/>
                <w:sz w:val="22"/>
              </w:rPr>
            </w:pPr>
          </w:p>
        </w:tc>
      </w:tr>
      <w:tr w:rsidR="0076412B" w14:paraId="48055C55" w14:textId="77777777" w:rsidTr="008A0D80">
        <w:tc>
          <w:tcPr>
            <w:tcW w:w="10656" w:type="dxa"/>
            <w:gridSpan w:val="6"/>
            <w:tcBorders>
              <w:top w:val="nil"/>
              <w:left w:val="nil"/>
              <w:bottom w:val="single" w:sz="4" w:space="0" w:color="000000"/>
              <w:right w:val="nil"/>
            </w:tcBorders>
            <w:tcMar>
              <w:top w:w="0" w:type="dxa"/>
              <w:bottom w:w="0" w:type="dxa"/>
            </w:tcMar>
            <w:vAlign w:val="center"/>
          </w:tcPr>
          <w:p w14:paraId="2209268B" w14:textId="77777777" w:rsidR="0076412B" w:rsidRPr="00C60EB1" w:rsidRDefault="0076412B" w:rsidP="008A0D80">
            <w:pPr>
              <w:spacing w:after="0" w:line="240" w:lineRule="auto"/>
              <w:rPr>
                <w:rFonts w:ascii="Calibri" w:eastAsia="Calibri" w:hAnsi="Calibri" w:cs="Calibri"/>
                <w:b/>
                <w:color w:val="000000"/>
                <w:sz w:val="14"/>
                <w:szCs w:val="14"/>
              </w:rPr>
            </w:pPr>
            <w:r>
              <w:rPr>
                <w:rFonts w:ascii="Calibri" w:eastAsia="Calibri" w:hAnsi="Calibri" w:cs="Calibri"/>
                <w:b/>
                <w:color w:val="000000"/>
                <w:sz w:val="14"/>
                <w:szCs w:val="14"/>
              </w:rPr>
              <w:t xml:space="preserve"> </w:t>
            </w:r>
          </w:p>
          <w:p w14:paraId="54186C73" w14:textId="687D7E0A" w:rsidR="0076412B" w:rsidRPr="00C60EB1" w:rsidRDefault="0076412B" w:rsidP="00C60EB1">
            <w:pPr>
              <w:spacing w:after="0" w:line="240" w:lineRule="auto"/>
              <w:rPr>
                <w:rFonts w:ascii="Calibri" w:eastAsia="Calibri" w:hAnsi="Calibri" w:cs="Calibri"/>
                <w:b/>
                <w:color w:val="000000"/>
                <w:sz w:val="28"/>
                <w:szCs w:val="28"/>
              </w:rPr>
            </w:pPr>
            <w:r w:rsidRPr="00C60EB1">
              <w:rPr>
                <w:rFonts w:ascii="Calibri" w:eastAsia="Calibri" w:hAnsi="Calibri" w:cs="Calibri"/>
                <w:b/>
                <w:color w:val="000000"/>
                <w:sz w:val="28"/>
                <w:szCs w:val="28"/>
              </w:rPr>
              <w:t xml:space="preserve">□ </w:t>
            </w:r>
            <w:r w:rsidR="003C6445">
              <w:rPr>
                <w:rFonts w:ascii="Calibri" w:eastAsia="Calibri" w:hAnsi="Calibri" w:cs="Calibri"/>
                <w:b/>
                <w:color w:val="000000"/>
                <w:sz w:val="28"/>
                <w:szCs w:val="28"/>
              </w:rPr>
              <w:t>Exhibit Information</w:t>
            </w:r>
          </w:p>
        </w:tc>
      </w:tr>
      <w:tr w:rsidR="0076412B" w14:paraId="171AD076" w14:textId="77777777" w:rsidTr="00585489">
        <w:trPr>
          <w:trHeight w:val="770"/>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6988EBAF"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 xml:space="preserve">Exhibit </w:t>
            </w:r>
            <w:r w:rsidR="00AE3454" w:rsidRPr="003C6445">
              <w:rPr>
                <w:rFonts w:ascii="Calibri" w:eastAsia="맑은 고딕" w:hAnsi="Calibri" w:cs="Calibri"/>
                <w:color w:val="000000"/>
                <w:sz w:val="24"/>
                <w:szCs w:val="24"/>
              </w:rPr>
              <w:t xml:space="preserve">Sector </w:t>
            </w:r>
            <w:r w:rsidR="00565F0C" w:rsidRPr="003C6445">
              <w:rPr>
                <w:rFonts w:ascii="Calibri" w:eastAsia="Calibri" w:hAnsi="Calibri" w:cs="Calibri"/>
                <w:color w:val="000000"/>
                <w:sz w:val="24"/>
                <w:szCs w:val="24"/>
              </w:rPr>
              <w:t>1</w:t>
            </w:r>
          </w:p>
          <w:p w14:paraId="10B3F994" w14:textId="27908025" w:rsidR="00AE3454" w:rsidRPr="00AE3454" w:rsidRDefault="00AE3454" w:rsidP="008A0D80">
            <w:pPr>
              <w:spacing w:after="0" w:line="275" w:lineRule="auto"/>
              <w:jc w:val="center"/>
              <w:rPr>
                <w:rFonts w:ascii="Calibri" w:hAnsi="Calibri" w:cs="Calibri"/>
                <w:color w:val="000000"/>
                <w:sz w:val="22"/>
              </w:rPr>
            </w:pPr>
            <w:r>
              <w:rPr>
                <w:rFonts w:ascii="Calibri" w:hAnsi="Calibri" w:cs="Calibri" w:hint="eastAsia"/>
                <w:color w:val="000000"/>
                <w:sz w:val="22"/>
              </w:rPr>
              <w:t>(</w:t>
            </w:r>
            <w:r>
              <w:rPr>
                <w:rFonts w:ascii="Calibri" w:hAnsi="Calibri" w:cs="Calibri"/>
                <w:color w:val="000000"/>
                <w:sz w:val="22"/>
              </w:rPr>
              <w:t>Specialized Industry)</w:t>
            </w:r>
          </w:p>
        </w:tc>
        <w:tc>
          <w:tcPr>
            <w:tcW w:w="8448"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37A6E4B" w14:textId="20E37164" w:rsidR="0076412B" w:rsidRPr="0076412B" w:rsidRDefault="0076412B" w:rsidP="0076412B">
            <w:pPr>
              <w:pStyle w:val="a3"/>
              <w:wordWrap/>
              <w:spacing w:line="276" w:lineRule="auto"/>
              <w:rPr>
                <w:rFonts w:ascii="Calibri" w:hAnsi="Calibri" w:cs="Calibri"/>
              </w:rPr>
            </w:pPr>
            <w:r w:rsidRPr="0076412B">
              <w:rPr>
                <w:rFonts w:ascii="Calibri" w:eastAsia="맑은 고딕" w:hAnsi="Calibri" w:cs="Calibri"/>
                <w:bCs/>
                <w:sz w:val="22"/>
                <w:szCs w:val="22"/>
              </w:rPr>
              <w:t>□</w:t>
            </w:r>
            <w:r>
              <w:rPr>
                <w:rFonts w:ascii="Calibri" w:eastAsia="맑은 고딕" w:hAnsi="Calibri" w:cs="Calibri"/>
                <w:bCs/>
                <w:sz w:val="22"/>
                <w:szCs w:val="22"/>
              </w:rPr>
              <w:t xml:space="preserve"> </w:t>
            </w:r>
            <w:r w:rsidR="00AE3454">
              <w:rPr>
                <w:rFonts w:ascii="Calibri" w:eastAsia="맑은 고딕" w:hAnsi="Calibri" w:cs="Calibri"/>
                <w:bCs/>
                <w:kern w:val="2"/>
                <w:sz w:val="22"/>
                <w:szCs w:val="22"/>
              </w:rPr>
              <w:t>Machinery Industry</w:t>
            </w:r>
            <w:r w:rsidRPr="0076412B">
              <w:rPr>
                <w:rFonts w:ascii="Calibri" w:eastAsia="맑은 고딕" w:hAnsi="Calibri" w:cs="Calibri"/>
                <w:bCs/>
                <w:color w:val="23485A"/>
                <w:kern w:val="2"/>
                <w:sz w:val="22"/>
                <w:szCs w:val="22"/>
              </w:rPr>
              <w:t xml:space="preserve"> </w:t>
            </w:r>
            <w:r>
              <w:rPr>
                <w:rFonts w:ascii="Calibri" w:eastAsia="맑은 고딕" w:hAnsi="Calibri" w:cs="Calibri"/>
                <w:bCs/>
                <w:color w:val="23485A"/>
                <w:kern w:val="2"/>
                <w:sz w:val="22"/>
                <w:szCs w:val="22"/>
              </w:rPr>
              <w:t xml:space="preserve">  </w:t>
            </w:r>
            <w:r w:rsidRPr="0076412B">
              <w:rPr>
                <w:rFonts w:ascii="Calibri" w:eastAsia="맑은 고딕" w:hAnsi="Calibri" w:cs="Calibri"/>
                <w:bCs/>
                <w:sz w:val="22"/>
                <w:szCs w:val="22"/>
              </w:rPr>
              <w:t>□</w:t>
            </w:r>
            <w:r>
              <w:rPr>
                <w:rFonts w:ascii="Calibri" w:eastAsia="맑은 고딕" w:hAnsi="Calibri" w:cs="Calibri"/>
                <w:bCs/>
                <w:sz w:val="22"/>
                <w:szCs w:val="22"/>
              </w:rPr>
              <w:t xml:space="preserve"> </w:t>
            </w:r>
            <w:r w:rsidR="00AE3454">
              <w:rPr>
                <w:rFonts w:ascii="Calibri" w:eastAsia="맑은 고딕" w:hAnsi="Calibri" w:cs="Calibri"/>
                <w:bCs/>
                <w:kern w:val="2"/>
                <w:sz w:val="22"/>
                <w:szCs w:val="22"/>
              </w:rPr>
              <w:t>Machine Tools</w:t>
            </w:r>
            <w:r w:rsidRPr="0076412B">
              <w:rPr>
                <w:rFonts w:ascii="Calibri" w:eastAsia="맑은 고딕" w:hAnsi="Calibri" w:cs="Calibri"/>
                <w:bCs/>
                <w:color w:val="23485A"/>
                <w:kern w:val="2"/>
                <w:sz w:val="22"/>
                <w:szCs w:val="22"/>
              </w:rPr>
              <w:t xml:space="preserve"> </w:t>
            </w:r>
            <w:r>
              <w:rPr>
                <w:rFonts w:ascii="Calibri" w:eastAsia="맑은 고딕" w:hAnsi="Calibri" w:cs="Calibri"/>
                <w:bCs/>
                <w:color w:val="23485A"/>
                <w:kern w:val="2"/>
                <w:sz w:val="22"/>
                <w:szCs w:val="22"/>
              </w:rPr>
              <w:t xml:space="preserve">  </w:t>
            </w:r>
            <w:r w:rsidRPr="0076412B">
              <w:rPr>
                <w:rFonts w:ascii="Calibri" w:eastAsia="맑은 고딕" w:hAnsi="Calibri" w:cs="Calibri"/>
                <w:bCs/>
                <w:sz w:val="22"/>
                <w:szCs w:val="22"/>
              </w:rPr>
              <w:t>□</w:t>
            </w:r>
            <w:r>
              <w:rPr>
                <w:rFonts w:ascii="Calibri" w:eastAsia="맑은 고딕" w:hAnsi="Calibri" w:cs="Calibri"/>
                <w:bCs/>
                <w:sz w:val="22"/>
                <w:szCs w:val="22"/>
              </w:rPr>
              <w:t xml:space="preserve"> </w:t>
            </w:r>
            <w:r w:rsidR="00AE3454">
              <w:rPr>
                <w:rFonts w:ascii="Calibri" w:eastAsia="맑은 고딕" w:hAnsi="Calibri" w:cs="Calibri"/>
                <w:bCs/>
                <w:kern w:val="2"/>
                <w:sz w:val="22"/>
                <w:szCs w:val="22"/>
              </w:rPr>
              <w:t>Automation Systems</w:t>
            </w:r>
            <w:r w:rsidRPr="0076412B">
              <w:rPr>
                <w:rFonts w:ascii="Calibri" w:eastAsia="맑은 고딕" w:hAnsi="Calibri" w:cs="Calibri"/>
                <w:bCs/>
                <w:color w:val="23485A"/>
                <w:kern w:val="2"/>
                <w:sz w:val="22"/>
                <w:szCs w:val="22"/>
              </w:rPr>
              <w:t xml:space="preserve"> </w:t>
            </w:r>
            <w:r>
              <w:rPr>
                <w:rFonts w:ascii="Calibri" w:eastAsia="맑은 고딕" w:hAnsi="Calibri" w:cs="Calibri"/>
                <w:bCs/>
                <w:color w:val="23485A"/>
                <w:kern w:val="2"/>
                <w:sz w:val="22"/>
                <w:szCs w:val="22"/>
              </w:rPr>
              <w:t xml:space="preserve">  </w:t>
            </w:r>
            <w:r w:rsidRPr="0076412B">
              <w:rPr>
                <w:rFonts w:ascii="Calibri" w:eastAsia="맑은 고딕" w:hAnsi="Calibri" w:cs="Calibri"/>
                <w:bCs/>
                <w:sz w:val="22"/>
                <w:szCs w:val="22"/>
              </w:rPr>
              <w:t>□</w:t>
            </w:r>
            <w:r>
              <w:rPr>
                <w:rFonts w:ascii="Calibri" w:eastAsia="맑은 고딕" w:hAnsi="Calibri" w:cs="Calibri"/>
                <w:bCs/>
                <w:sz w:val="22"/>
                <w:szCs w:val="22"/>
              </w:rPr>
              <w:t xml:space="preserve"> </w:t>
            </w:r>
            <w:r w:rsidR="00AE3454">
              <w:rPr>
                <w:rFonts w:ascii="Calibri" w:eastAsia="맑은 고딕" w:hAnsi="Calibri" w:cs="Calibri"/>
                <w:bCs/>
                <w:kern w:val="2"/>
                <w:sz w:val="22"/>
                <w:szCs w:val="22"/>
              </w:rPr>
              <w:t>Industrial Solutions</w:t>
            </w:r>
          </w:p>
          <w:p w14:paraId="6AE610AE" w14:textId="395DA245" w:rsidR="0076412B" w:rsidRPr="0076412B" w:rsidRDefault="0076412B" w:rsidP="0076412B">
            <w:pPr>
              <w:pStyle w:val="a3"/>
              <w:wordWrap/>
              <w:spacing w:line="276" w:lineRule="auto"/>
            </w:pPr>
            <w:r w:rsidRPr="0076412B">
              <w:rPr>
                <w:rFonts w:ascii="Calibri" w:eastAsia="맑은 고딕" w:hAnsi="Calibri" w:cs="Calibri"/>
                <w:bCs/>
                <w:sz w:val="22"/>
                <w:szCs w:val="22"/>
              </w:rPr>
              <w:t>□</w:t>
            </w:r>
            <w:r>
              <w:rPr>
                <w:rFonts w:ascii="Calibri" w:eastAsia="맑은 고딕" w:hAnsi="Calibri" w:cs="Calibri"/>
                <w:bCs/>
                <w:sz w:val="22"/>
                <w:szCs w:val="22"/>
              </w:rPr>
              <w:t xml:space="preserve"> </w:t>
            </w:r>
            <w:r w:rsidR="00AE3454">
              <w:rPr>
                <w:rFonts w:ascii="Calibri" w:eastAsia="맑은 고딕" w:hAnsi="Calibri" w:cs="Calibri"/>
                <w:bCs/>
                <w:kern w:val="2"/>
                <w:sz w:val="22"/>
                <w:szCs w:val="22"/>
              </w:rPr>
              <w:t>IT Equipment</w:t>
            </w:r>
            <w:r>
              <w:rPr>
                <w:rFonts w:ascii="Calibri" w:eastAsia="맑은 고딕" w:hAnsi="Calibri" w:cs="Calibri"/>
                <w:bCs/>
                <w:kern w:val="2"/>
                <w:sz w:val="22"/>
                <w:szCs w:val="22"/>
              </w:rPr>
              <w:t xml:space="preserve">  </w:t>
            </w:r>
            <w:r w:rsidRPr="0076412B">
              <w:rPr>
                <w:rFonts w:ascii="Calibri" w:eastAsia="맑은 고딕" w:hAnsi="Calibri" w:cs="Calibri"/>
                <w:bCs/>
                <w:color w:val="23485A"/>
                <w:kern w:val="2"/>
                <w:sz w:val="22"/>
                <w:szCs w:val="22"/>
              </w:rPr>
              <w:t xml:space="preserve"> </w:t>
            </w:r>
            <w:r w:rsidRPr="0076412B">
              <w:rPr>
                <w:rFonts w:ascii="Calibri" w:eastAsia="맑은 고딕" w:hAnsi="Calibri" w:cs="Calibri"/>
                <w:bCs/>
                <w:sz w:val="22"/>
                <w:szCs w:val="22"/>
              </w:rPr>
              <w:t>□</w:t>
            </w:r>
            <w:r>
              <w:rPr>
                <w:rFonts w:ascii="Calibri" w:eastAsia="맑은 고딕" w:hAnsi="Calibri" w:cs="Calibri"/>
                <w:bCs/>
                <w:sz w:val="22"/>
                <w:szCs w:val="22"/>
              </w:rPr>
              <w:t xml:space="preserve"> </w:t>
            </w:r>
            <w:r w:rsidR="00AE3454">
              <w:rPr>
                <w:rFonts w:ascii="Calibri" w:eastAsia="맑은 고딕" w:hAnsi="Calibri" w:cs="Calibri"/>
                <w:bCs/>
                <w:kern w:val="2"/>
                <w:sz w:val="22"/>
                <w:szCs w:val="22"/>
              </w:rPr>
              <w:t>Construction Materials &amp; Parts</w:t>
            </w:r>
            <w:r>
              <w:rPr>
                <w:rFonts w:ascii="Calibri" w:eastAsia="맑은 고딕" w:hAnsi="Calibri" w:cs="Calibri"/>
                <w:bCs/>
                <w:kern w:val="2"/>
                <w:sz w:val="22"/>
                <w:szCs w:val="22"/>
              </w:rPr>
              <w:t xml:space="preserve">  </w:t>
            </w:r>
            <w:r w:rsidRPr="0076412B">
              <w:rPr>
                <w:rFonts w:ascii="Calibri" w:eastAsia="맑은 고딕" w:hAnsi="Calibri" w:cs="Calibri"/>
                <w:bCs/>
                <w:kern w:val="2"/>
                <w:sz w:val="22"/>
                <w:szCs w:val="22"/>
              </w:rPr>
              <w:t xml:space="preserve"> </w:t>
            </w:r>
            <w:r w:rsidRPr="0076412B">
              <w:rPr>
                <w:rFonts w:ascii="Calibri" w:eastAsia="맑은 고딕" w:hAnsi="Calibri" w:cs="Calibri"/>
                <w:bCs/>
                <w:sz w:val="22"/>
                <w:szCs w:val="22"/>
              </w:rPr>
              <w:t>□</w:t>
            </w:r>
            <w:r>
              <w:rPr>
                <w:rFonts w:ascii="Calibri" w:eastAsia="맑은 고딕" w:hAnsi="Calibri" w:cs="Calibri"/>
                <w:bCs/>
                <w:sz w:val="22"/>
                <w:szCs w:val="22"/>
              </w:rPr>
              <w:t xml:space="preserve"> </w:t>
            </w:r>
            <w:r w:rsidR="00AE3454">
              <w:rPr>
                <w:rFonts w:ascii="Calibri" w:eastAsia="맑은 고딕" w:hAnsi="Calibri" w:cs="Calibri"/>
                <w:bCs/>
                <w:kern w:val="2"/>
                <w:sz w:val="22"/>
                <w:szCs w:val="22"/>
              </w:rPr>
              <w:t xml:space="preserve">Automotive  </w:t>
            </w:r>
            <w:r w:rsidR="00AE3454" w:rsidRPr="0076412B">
              <w:rPr>
                <w:rFonts w:ascii="Calibri" w:eastAsia="맑은 고딕" w:hAnsi="Calibri" w:cs="Calibri"/>
                <w:bCs/>
                <w:kern w:val="2"/>
                <w:sz w:val="22"/>
                <w:szCs w:val="22"/>
              </w:rPr>
              <w:t xml:space="preserve"> </w:t>
            </w:r>
            <w:r w:rsidR="00AE3454" w:rsidRPr="0076412B">
              <w:rPr>
                <w:rFonts w:ascii="Calibri" w:eastAsia="맑은 고딕" w:hAnsi="Calibri" w:cs="Calibri"/>
                <w:bCs/>
                <w:sz w:val="22"/>
                <w:szCs w:val="22"/>
              </w:rPr>
              <w:t>□</w:t>
            </w:r>
            <w:r w:rsidR="00AE3454">
              <w:rPr>
                <w:rFonts w:ascii="Calibri" w:eastAsia="맑은 고딕" w:hAnsi="Calibri" w:cs="Calibri"/>
                <w:bCs/>
                <w:sz w:val="22"/>
                <w:szCs w:val="22"/>
              </w:rPr>
              <w:t>Others: ________</w:t>
            </w:r>
          </w:p>
        </w:tc>
      </w:tr>
      <w:tr w:rsidR="000F0B03" w14:paraId="3B62A083" w14:textId="77777777" w:rsidTr="00585489">
        <w:trPr>
          <w:trHeight w:val="770"/>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6A657094" w14:textId="49428BF8" w:rsidR="000F0B03" w:rsidRPr="003C6445" w:rsidRDefault="00565F0C"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 xml:space="preserve">Exhibit </w:t>
            </w:r>
            <w:r w:rsidR="00AE3454" w:rsidRPr="003C6445">
              <w:rPr>
                <w:rFonts w:ascii="Calibri" w:eastAsia="Calibri" w:hAnsi="Calibri" w:cs="Calibri"/>
                <w:color w:val="000000"/>
                <w:sz w:val="24"/>
                <w:szCs w:val="24"/>
              </w:rPr>
              <w:t xml:space="preserve">Sector </w:t>
            </w:r>
            <w:r w:rsidRPr="003C6445">
              <w:rPr>
                <w:rFonts w:ascii="Calibri" w:eastAsia="Calibri" w:hAnsi="Calibri" w:cs="Calibri"/>
                <w:color w:val="000000"/>
                <w:sz w:val="24"/>
                <w:szCs w:val="24"/>
              </w:rPr>
              <w:t>2</w:t>
            </w:r>
          </w:p>
          <w:p w14:paraId="335DF8A3" w14:textId="067B34F8" w:rsidR="00AE3454" w:rsidRPr="003C6445" w:rsidRDefault="00AE3454" w:rsidP="008A0D80">
            <w:pPr>
              <w:spacing w:after="0" w:line="275" w:lineRule="auto"/>
              <w:jc w:val="center"/>
              <w:rPr>
                <w:rFonts w:ascii="Calibri" w:eastAsia="Calibri" w:hAnsi="Calibri" w:cs="Calibri"/>
                <w:color w:val="000000"/>
                <w:sz w:val="22"/>
              </w:rPr>
            </w:pPr>
            <w:r w:rsidRPr="003C6445">
              <w:rPr>
                <w:rFonts w:ascii="Calibri" w:eastAsia="Calibri" w:hAnsi="Calibri" w:cs="Calibri" w:hint="eastAsia"/>
                <w:color w:val="000000"/>
                <w:sz w:val="22"/>
              </w:rPr>
              <w:t>(</w:t>
            </w:r>
            <w:r w:rsidRPr="003C6445">
              <w:rPr>
                <w:rFonts w:ascii="Calibri" w:eastAsia="Calibri" w:hAnsi="Calibri" w:cs="Calibri"/>
                <w:color w:val="000000"/>
                <w:sz w:val="22"/>
              </w:rPr>
              <w:t>General Industry)</w:t>
            </w:r>
          </w:p>
        </w:tc>
        <w:tc>
          <w:tcPr>
            <w:tcW w:w="8448"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592F55F" w14:textId="226C73F2" w:rsidR="00AE3454" w:rsidRPr="006C0C6D" w:rsidRDefault="006C0C6D" w:rsidP="0076412B">
            <w:pPr>
              <w:pStyle w:val="a3"/>
              <w:wordWrap/>
              <w:spacing w:line="276" w:lineRule="auto"/>
              <w:rPr>
                <w:rFonts w:ascii="Calibri" w:eastAsia="맑은 고딕" w:hAnsi="Calibri" w:cs="Calibri"/>
                <w:bCs/>
                <w:sz w:val="22"/>
                <w:szCs w:val="22"/>
              </w:rPr>
            </w:pPr>
            <w:r w:rsidRPr="0076412B">
              <w:rPr>
                <w:rFonts w:ascii="Calibri" w:eastAsia="맑은 고딕" w:hAnsi="Calibri" w:cs="Calibri"/>
                <w:bCs/>
                <w:sz w:val="22"/>
                <w:szCs w:val="22"/>
              </w:rPr>
              <w:t>□</w:t>
            </w:r>
            <w:r w:rsidR="00AE3454" w:rsidRPr="006C0C6D">
              <w:rPr>
                <w:rFonts w:ascii="Calibri" w:eastAsia="맑은 고딕" w:hAnsi="Calibri" w:cs="Calibri"/>
                <w:bCs/>
                <w:sz w:val="22"/>
                <w:szCs w:val="22"/>
              </w:rPr>
              <w:t xml:space="preserve"> Daily </w:t>
            </w:r>
            <w:proofErr w:type="gramStart"/>
            <w:r w:rsidR="00AE3454" w:rsidRPr="006C0C6D">
              <w:rPr>
                <w:rFonts w:ascii="Calibri" w:eastAsia="맑은 고딕" w:hAnsi="Calibri" w:cs="Calibri"/>
                <w:bCs/>
                <w:sz w:val="22"/>
                <w:szCs w:val="22"/>
              </w:rPr>
              <w:t>Necessities</w:t>
            </w:r>
            <w:r w:rsidR="00AE3454" w:rsidRPr="006C0C6D">
              <w:rPr>
                <w:rFonts w:ascii="Calibri" w:eastAsia="맑은 고딕" w:hAnsi="Calibri" w:cs="Calibri"/>
                <w:bCs/>
                <w:color w:val="23485A"/>
                <w:kern w:val="2"/>
                <w:sz w:val="22"/>
                <w:szCs w:val="22"/>
              </w:rPr>
              <w:t xml:space="preserve">  </w:t>
            </w:r>
            <w:r w:rsidRPr="0076412B">
              <w:rPr>
                <w:rFonts w:ascii="Calibri" w:eastAsia="맑은 고딕" w:hAnsi="Calibri" w:cs="Calibri"/>
                <w:bCs/>
                <w:sz w:val="22"/>
                <w:szCs w:val="22"/>
              </w:rPr>
              <w:t>□</w:t>
            </w:r>
            <w:proofErr w:type="gramEnd"/>
            <w:r w:rsidR="00AE3454" w:rsidRPr="006C0C6D">
              <w:rPr>
                <w:rFonts w:ascii="Calibri" w:eastAsia="맑은 고딕" w:hAnsi="Calibri" w:cs="Calibri"/>
                <w:bCs/>
                <w:sz w:val="22"/>
                <w:szCs w:val="22"/>
              </w:rPr>
              <w:t xml:space="preserve"> Digital Devices &amp; Accessories  </w:t>
            </w:r>
            <w:r w:rsidRPr="0076412B">
              <w:rPr>
                <w:rFonts w:ascii="Calibri" w:eastAsia="맑은 고딕" w:hAnsi="Calibri" w:cs="Calibri"/>
                <w:bCs/>
                <w:sz w:val="22"/>
                <w:szCs w:val="22"/>
              </w:rPr>
              <w:t>□</w:t>
            </w:r>
            <w:r w:rsidR="00AE3454" w:rsidRPr="006C0C6D">
              <w:rPr>
                <w:rFonts w:ascii="Calibri" w:eastAsia="맑은 고딕" w:hAnsi="Calibri" w:cs="Calibri"/>
                <w:bCs/>
                <w:sz w:val="22"/>
                <w:szCs w:val="22"/>
              </w:rPr>
              <w:t xml:space="preserve"> Clothing  </w:t>
            </w:r>
            <w:r w:rsidRPr="0076412B">
              <w:rPr>
                <w:rFonts w:ascii="Calibri" w:eastAsia="맑은 고딕" w:hAnsi="Calibri" w:cs="Calibri"/>
                <w:bCs/>
                <w:sz w:val="22"/>
                <w:szCs w:val="22"/>
              </w:rPr>
              <w:t>□</w:t>
            </w:r>
            <w:r w:rsidR="00AE3454" w:rsidRPr="006C0C6D">
              <w:rPr>
                <w:rFonts w:ascii="Calibri" w:eastAsia="맑은 고딕" w:hAnsi="Calibri" w:cs="Calibri"/>
                <w:bCs/>
                <w:sz w:val="22"/>
                <w:szCs w:val="22"/>
              </w:rPr>
              <w:t xml:space="preserve"> Stationery</w:t>
            </w:r>
          </w:p>
          <w:p w14:paraId="49BAA7B5" w14:textId="7889E604" w:rsidR="00AE3454" w:rsidRPr="006C0C6D" w:rsidRDefault="006C0C6D" w:rsidP="0076412B">
            <w:pPr>
              <w:pStyle w:val="a3"/>
              <w:wordWrap/>
              <w:spacing w:line="276" w:lineRule="auto"/>
              <w:rPr>
                <w:rFonts w:ascii="Calibri" w:eastAsia="맑은 고딕" w:hAnsi="Calibri" w:cs="Calibri"/>
                <w:bCs/>
                <w:sz w:val="22"/>
                <w:szCs w:val="22"/>
              </w:rPr>
            </w:pPr>
            <w:r w:rsidRPr="0076412B">
              <w:rPr>
                <w:rFonts w:ascii="Calibri" w:eastAsia="맑은 고딕" w:hAnsi="Calibri" w:cs="Calibri"/>
                <w:bCs/>
                <w:sz w:val="22"/>
                <w:szCs w:val="22"/>
              </w:rPr>
              <w:t>□</w:t>
            </w:r>
            <w:r w:rsidR="00AE3454" w:rsidRPr="006C0C6D">
              <w:rPr>
                <w:rFonts w:ascii="Calibri" w:eastAsia="맑은 고딕" w:hAnsi="Calibri" w:cs="Calibri"/>
                <w:bCs/>
                <w:sz w:val="22"/>
                <w:szCs w:val="22"/>
              </w:rPr>
              <w:t xml:space="preserve"> </w:t>
            </w:r>
            <w:proofErr w:type="gramStart"/>
            <w:r w:rsidR="00AE3454" w:rsidRPr="006C0C6D">
              <w:rPr>
                <w:rFonts w:ascii="Calibri" w:eastAsia="맑은 고딕" w:hAnsi="Calibri" w:cs="Calibri"/>
                <w:bCs/>
                <w:sz w:val="22"/>
                <w:szCs w:val="22"/>
              </w:rPr>
              <w:t xml:space="preserve">Cosmetics  </w:t>
            </w:r>
            <w:r w:rsidRPr="0076412B">
              <w:rPr>
                <w:rFonts w:ascii="Calibri" w:eastAsia="맑은 고딕" w:hAnsi="Calibri" w:cs="Calibri"/>
                <w:bCs/>
                <w:sz w:val="22"/>
                <w:szCs w:val="22"/>
              </w:rPr>
              <w:t>□</w:t>
            </w:r>
            <w:proofErr w:type="gramEnd"/>
            <w:r w:rsidR="00AE3454" w:rsidRPr="006C0C6D">
              <w:rPr>
                <w:rFonts w:ascii="Calibri" w:eastAsia="맑은 고딕" w:hAnsi="Calibri" w:cs="Calibri"/>
                <w:bCs/>
                <w:sz w:val="22"/>
                <w:szCs w:val="22"/>
              </w:rPr>
              <w:t xml:space="preserve"> Environmental Products  </w:t>
            </w:r>
            <w:r w:rsidRPr="0076412B">
              <w:rPr>
                <w:rFonts w:ascii="Calibri" w:eastAsia="맑은 고딕" w:hAnsi="Calibri" w:cs="Calibri"/>
                <w:bCs/>
                <w:sz w:val="22"/>
                <w:szCs w:val="22"/>
              </w:rPr>
              <w:t>□</w:t>
            </w:r>
            <w:r w:rsidR="00AE3454" w:rsidRPr="006C0C6D">
              <w:rPr>
                <w:rFonts w:ascii="Calibri" w:eastAsia="맑은 고딕" w:hAnsi="Calibri" w:cs="Calibri"/>
                <w:bCs/>
                <w:sz w:val="22"/>
                <w:szCs w:val="22"/>
              </w:rPr>
              <w:t xml:space="preserve"> Beauty Equipment  </w:t>
            </w:r>
            <w:r w:rsidRPr="0076412B">
              <w:rPr>
                <w:rFonts w:ascii="Calibri" w:eastAsia="맑은 고딕" w:hAnsi="Calibri" w:cs="Calibri"/>
                <w:bCs/>
                <w:sz w:val="22"/>
                <w:szCs w:val="22"/>
              </w:rPr>
              <w:t>□</w:t>
            </w:r>
            <w:r w:rsidR="00AE3454" w:rsidRPr="006C0C6D">
              <w:rPr>
                <w:rFonts w:ascii="Calibri" w:eastAsia="맑은 고딕" w:hAnsi="Calibri" w:cs="Calibri"/>
                <w:bCs/>
                <w:sz w:val="22"/>
                <w:szCs w:val="22"/>
              </w:rPr>
              <w:t xml:space="preserve"> Food</w:t>
            </w:r>
          </w:p>
          <w:p w14:paraId="37185431" w14:textId="366A2463" w:rsidR="000F0B03" w:rsidRPr="0076412B" w:rsidRDefault="006C0C6D" w:rsidP="0076412B">
            <w:pPr>
              <w:pStyle w:val="a3"/>
              <w:wordWrap/>
              <w:spacing w:line="276" w:lineRule="auto"/>
              <w:rPr>
                <w:rFonts w:ascii="Calibri" w:eastAsia="맑은 고딕" w:hAnsi="Calibri" w:cs="Calibri"/>
                <w:bCs/>
                <w:sz w:val="22"/>
                <w:szCs w:val="22"/>
              </w:rPr>
            </w:pPr>
            <w:r w:rsidRPr="0076412B">
              <w:rPr>
                <w:rFonts w:ascii="Calibri" w:eastAsia="맑은 고딕" w:hAnsi="Calibri" w:cs="Calibri"/>
                <w:bCs/>
                <w:sz w:val="22"/>
                <w:szCs w:val="22"/>
              </w:rPr>
              <w:t>□</w:t>
            </w:r>
            <w:r w:rsidR="00AE3454" w:rsidRPr="006C0C6D">
              <w:rPr>
                <w:rFonts w:ascii="Calibri" w:eastAsia="맑은 고딕" w:hAnsi="Calibri" w:cs="Calibri"/>
                <w:bCs/>
                <w:sz w:val="22"/>
                <w:szCs w:val="22"/>
              </w:rPr>
              <w:t xml:space="preserve"> Digital </w:t>
            </w:r>
            <w:proofErr w:type="gramStart"/>
            <w:r w:rsidR="00AE3454" w:rsidRPr="006C0C6D">
              <w:rPr>
                <w:rFonts w:ascii="Calibri" w:eastAsia="맑은 고딕" w:hAnsi="Calibri" w:cs="Calibri"/>
                <w:bCs/>
                <w:sz w:val="22"/>
                <w:szCs w:val="22"/>
              </w:rPr>
              <w:t xml:space="preserve">Healthcare  </w:t>
            </w:r>
            <w:r w:rsidRPr="0076412B">
              <w:rPr>
                <w:rFonts w:ascii="Calibri" w:eastAsia="맑은 고딕" w:hAnsi="Calibri" w:cs="Calibri"/>
                <w:bCs/>
                <w:sz w:val="22"/>
                <w:szCs w:val="22"/>
              </w:rPr>
              <w:t>□</w:t>
            </w:r>
            <w:proofErr w:type="gramEnd"/>
            <w:r w:rsidR="00AE3454" w:rsidRPr="006C0C6D">
              <w:rPr>
                <w:rFonts w:ascii="Calibri" w:eastAsia="맑은 고딕" w:hAnsi="Calibri" w:cs="Calibri"/>
                <w:bCs/>
                <w:sz w:val="22"/>
                <w:szCs w:val="22"/>
              </w:rPr>
              <w:t xml:space="preserve"> Functional Foods  </w:t>
            </w:r>
            <w:r w:rsidRPr="0076412B">
              <w:rPr>
                <w:rFonts w:ascii="Calibri" w:eastAsia="맑은 고딕" w:hAnsi="Calibri" w:cs="Calibri"/>
                <w:bCs/>
                <w:sz w:val="22"/>
                <w:szCs w:val="22"/>
              </w:rPr>
              <w:t>□</w:t>
            </w:r>
            <w:r w:rsidR="00AE3454" w:rsidRPr="006C0C6D">
              <w:rPr>
                <w:rFonts w:ascii="Calibri" w:eastAsia="맑은 고딕" w:hAnsi="Calibri" w:cs="Calibri"/>
                <w:bCs/>
                <w:sz w:val="22"/>
                <w:szCs w:val="22"/>
              </w:rPr>
              <w:t xml:space="preserve"> Pet Products &amp; Supplies  </w:t>
            </w:r>
            <w:r w:rsidRPr="0076412B">
              <w:rPr>
                <w:rFonts w:ascii="Calibri" w:eastAsia="맑은 고딕" w:hAnsi="Calibri" w:cs="Calibri"/>
                <w:bCs/>
                <w:sz w:val="22"/>
                <w:szCs w:val="22"/>
              </w:rPr>
              <w:t>□</w:t>
            </w:r>
            <w:r w:rsidR="00AE3454" w:rsidRPr="006C0C6D">
              <w:rPr>
                <w:rFonts w:ascii="Calibri" w:eastAsia="맑은 고딕" w:hAnsi="Calibri" w:cs="Calibri"/>
                <w:bCs/>
                <w:sz w:val="22"/>
                <w:szCs w:val="22"/>
              </w:rPr>
              <w:t xml:space="preserve"> Others: </w:t>
            </w:r>
            <w:r>
              <w:rPr>
                <w:rFonts w:ascii="Calibri" w:eastAsia="맑은 고딕" w:hAnsi="Calibri" w:cs="Calibri"/>
                <w:bCs/>
                <w:sz w:val="22"/>
                <w:szCs w:val="22"/>
              </w:rPr>
              <w:t>__</w:t>
            </w:r>
            <w:r w:rsidR="00AE3454" w:rsidRPr="006C0C6D">
              <w:rPr>
                <w:rFonts w:ascii="Calibri" w:eastAsia="맑은 고딕" w:hAnsi="Calibri" w:cs="Calibri"/>
                <w:bCs/>
                <w:sz w:val="22"/>
                <w:szCs w:val="22"/>
              </w:rPr>
              <w:t>___</w:t>
            </w:r>
            <w:r w:rsidR="00C60EB1" w:rsidRPr="006C0C6D">
              <w:rPr>
                <w:rFonts w:ascii="Calibri" w:eastAsia="맑은 고딕" w:hAnsi="Calibri" w:cs="Calibri"/>
                <w:bCs/>
                <w:sz w:val="22"/>
                <w:szCs w:val="22"/>
              </w:rPr>
              <w:t>_</w:t>
            </w:r>
            <w:r w:rsidR="00AE3454" w:rsidRPr="006C0C6D">
              <w:rPr>
                <w:rFonts w:ascii="Calibri" w:eastAsia="맑은 고딕" w:hAnsi="Calibri" w:cs="Calibri"/>
                <w:bCs/>
                <w:sz w:val="22"/>
                <w:szCs w:val="22"/>
              </w:rPr>
              <w:t>__</w:t>
            </w:r>
          </w:p>
        </w:tc>
      </w:tr>
      <w:tr w:rsidR="0076412B" w14:paraId="4DDE0D4D" w14:textId="77777777" w:rsidTr="000F0B03">
        <w:trPr>
          <w:trHeight w:val="663"/>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7ABBEC0C"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Exhibit Items</w:t>
            </w:r>
          </w:p>
        </w:tc>
        <w:tc>
          <w:tcPr>
            <w:tcW w:w="8448"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65B7682" w14:textId="77777777" w:rsidR="0076412B" w:rsidRDefault="0076412B" w:rsidP="008A0D80">
            <w:pPr>
              <w:spacing w:after="0" w:line="275" w:lineRule="auto"/>
              <w:jc w:val="center"/>
              <w:rPr>
                <w:rFonts w:ascii="Calibri" w:eastAsia="Calibri" w:hAnsi="Calibri" w:cs="Calibri"/>
                <w:color w:val="000000"/>
                <w:sz w:val="22"/>
              </w:rPr>
            </w:pPr>
          </w:p>
        </w:tc>
      </w:tr>
      <w:tr w:rsidR="0076412B" w14:paraId="0F3FD49B" w14:textId="77777777" w:rsidTr="000F0B03">
        <w:trPr>
          <w:trHeight w:val="527"/>
        </w:trPr>
        <w:tc>
          <w:tcPr>
            <w:tcW w:w="2208"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5AB12607" w14:textId="77777777" w:rsidR="0076412B" w:rsidRPr="003C6445" w:rsidRDefault="0076412B" w:rsidP="008A0D80">
            <w:pPr>
              <w:spacing w:after="0" w:line="275" w:lineRule="auto"/>
              <w:jc w:val="center"/>
              <w:rPr>
                <w:rFonts w:ascii="Calibri" w:eastAsia="Calibri" w:hAnsi="Calibri" w:cs="Calibri"/>
                <w:color w:val="000000"/>
                <w:sz w:val="24"/>
                <w:szCs w:val="24"/>
              </w:rPr>
            </w:pPr>
            <w:r w:rsidRPr="003C6445">
              <w:rPr>
                <w:rFonts w:ascii="Calibri" w:eastAsia="Calibri" w:hAnsi="Calibri" w:cs="Calibri"/>
                <w:color w:val="000000"/>
                <w:sz w:val="24"/>
                <w:szCs w:val="24"/>
              </w:rPr>
              <w:t>We are a/an</w:t>
            </w:r>
          </w:p>
        </w:tc>
        <w:tc>
          <w:tcPr>
            <w:tcW w:w="8448"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82E9CBD" w14:textId="0EAB06B1" w:rsidR="0076412B" w:rsidRPr="000F0B03" w:rsidRDefault="0076412B" w:rsidP="008A0D80">
            <w:pPr>
              <w:spacing w:after="0" w:line="275" w:lineRule="auto"/>
              <w:jc w:val="left"/>
              <w:rPr>
                <w:rFonts w:ascii="Calibri" w:hAnsi="Calibri" w:cs="Calibri"/>
                <w:color w:val="000000"/>
                <w:sz w:val="22"/>
              </w:rPr>
            </w:pPr>
            <w:r>
              <w:rPr>
                <w:rFonts w:ascii="Calibri" w:eastAsia="Calibri" w:hAnsi="Calibri" w:cs="Calibri"/>
                <w:color w:val="000000"/>
                <w:sz w:val="22"/>
              </w:rPr>
              <w:t xml:space="preserve">□ Manufacturer   □ Importer   □ </w:t>
            </w:r>
            <w:r w:rsidR="000F0B03">
              <w:rPr>
                <w:rFonts w:ascii="Calibri" w:eastAsia="Calibri" w:hAnsi="Calibri" w:cs="Calibri"/>
                <w:color w:val="000000"/>
                <w:sz w:val="22"/>
              </w:rPr>
              <w:t>Manufacturer / Importer</w:t>
            </w:r>
          </w:p>
        </w:tc>
      </w:tr>
    </w:tbl>
    <w:p w14:paraId="1ECBFEE6" w14:textId="77777777" w:rsidR="0076412B" w:rsidRDefault="0076412B" w:rsidP="0076412B">
      <w:pPr>
        <w:spacing w:after="0" w:line="240" w:lineRule="auto"/>
        <w:jc w:val="left"/>
      </w:pPr>
    </w:p>
    <w:tbl>
      <w:tblPr>
        <w:tblW w:w="0" w:type="auto"/>
        <w:tblCellMar>
          <w:top w:w="28" w:type="dxa"/>
          <w:left w:w="102" w:type="dxa"/>
          <w:bottom w:w="28" w:type="dxa"/>
          <w:right w:w="102" w:type="dxa"/>
        </w:tblCellMar>
        <w:tblLook w:val="0600" w:firstRow="0" w:lastRow="0" w:firstColumn="0" w:lastColumn="0" w:noHBand="1" w:noVBand="1"/>
      </w:tblPr>
      <w:tblGrid>
        <w:gridCol w:w="2664"/>
        <w:gridCol w:w="2664"/>
        <w:gridCol w:w="2208"/>
        <w:gridCol w:w="3122"/>
      </w:tblGrid>
      <w:tr w:rsidR="0076412B" w14:paraId="034024B8" w14:textId="77777777" w:rsidTr="00585489">
        <w:trPr>
          <w:trHeight w:val="415"/>
        </w:trPr>
        <w:tc>
          <w:tcPr>
            <w:tcW w:w="2664"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12FE8710" w14:textId="77777777" w:rsidR="0076412B" w:rsidRPr="0084006F" w:rsidRDefault="0076412B" w:rsidP="008A0D80">
            <w:pPr>
              <w:spacing w:after="0" w:line="275" w:lineRule="auto"/>
              <w:jc w:val="center"/>
              <w:rPr>
                <w:rFonts w:ascii="Calibri" w:eastAsia="Calibri" w:hAnsi="Calibri" w:cs="Calibri"/>
                <w:color w:val="000000"/>
                <w:sz w:val="24"/>
                <w:szCs w:val="24"/>
              </w:rPr>
            </w:pPr>
            <w:r w:rsidRPr="0084006F">
              <w:rPr>
                <w:rFonts w:ascii="Calibri" w:eastAsia="Calibri" w:hAnsi="Calibri" w:cs="Calibri"/>
                <w:color w:val="000000"/>
                <w:sz w:val="24"/>
                <w:szCs w:val="24"/>
              </w:rPr>
              <w:t>Booth Type</w:t>
            </w:r>
          </w:p>
        </w:tc>
        <w:tc>
          <w:tcPr>
            <w:tcW w:w="266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9902B8E" w14:textId="77777777" w:rsidR="0076412B" w:rsidRDefault="0076412B" w:rsidP="008A0D80">
            <w:pPr>
              <w:spacing w:after="0" w:line="275" w:lineRule="auto"/>
              <w:jc w:val="center"/>
              <w:rPr>
                <w:rFonts w:ascii="Calibri" w:eastAsia="Calibri" w:hAnsi="Calibri" w:cs="Calibri"/>
                <w:color w:val="000000"/>
                <w:sz w:val="22"/>
              </w:rPr>
            </w:pPr>
            <w:r>
              <w:rPr>
                <w:rFonts w:ascii="Calibri" w:eastAsia="Calibri" w:hAnsi="Calibri" w:cs="Calibri"/>
                <w:color w:val="000000"/>
                <w:sz w:val="22"/>
              </w:rPr>
              <w:t>Price [9㎡]</w:t>
            </w:r>
          </w:p>
        </w:tc>
        <w:tc>
          <w:tcPr>
            <w:tcW w:w="220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AE3D003" w14:textId="77777777" w:rsidR="0076412B" w:rsidRDefault="0076412B" w:rsidP="008A0D80">
            <w:pPr>
              <w:spacing w:after="0" w:line="275" w:lineRule="auto"/>
              <w:jc w:val="center"/>
              <w:rPr>
                <w:rFonts w:ascii="Calibri" w:eastAsia="Calibri" w:hAnsi="Calibri" w:cs="Calibri"/>
                <w:color w:val="000000"/>
                <w:sz w:val="22"/>
              </w:rPr>
            </w:pPr>
            <w:r>
              <w:rPr>
                <w:rFonts w:ascii="Calibri" w:eastAsia="Calibri" w:hAnsi="Calibri" w:cs="Calibri"/>
                <w:color w:val="000000"/>
                <w:sz w:val="22"/>
              </w:rPr>
              <w:t>Booth Unit</w:t>
            </w:r>
          </w:p>
        </w:tc>
        <w:tc>
          <w:tcPr>
            <w:tcW w:w="312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0AFCC5E" w14:textId="77777777" w:rsidR="0076412B" w:rsidRDefault="0076412B" w:rsidP="008A0D80">
            <w:pPr>
              <w:spacing w:after="0" w:line="275" w:lineRule="auto"/>
              <w:jc w:val="center"/>
              <w:rPr>
                <w:rFonts w:ascii="Calibri" w:eastAsia="Calibri" w:hAnsi="Calibri" w:cs="Calibri"/>
                <w:color w:val="000000"/>
                <w:sz w:val="22"/>
              </w:rPr>
            </w:pPr>
            <w:r>
              <w:rPr>
                <w:rFonts w:ascii="Calibri" w:eastAsia="Calibri" w:hAnsi="Calibri" w:cs="Calibri"/>
                <w:color w:val="000000"/>
                <w:sz w:val="22"/>
              </w:rPr>
              <w:t>Total</w:t>
            </w:r>
          </w:p>
        </w:tc>
      </w:tr>
      <w:tr w:rsidR="0076412B" w14:paraId="5DAE15C9" w14:textId="77777777" w:rsidTr="00585489">
        <w:trPr>
          <w:trHeight w:val="419"/>
        </w:trPr>
        <w:tc>
          <w:tcPr>
            <w:tcW w:w="2664"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4ECD4FE7" w14:textId="77777777" w:rsidR="0076412B" w:rsidRPr="0084006F" w:rsidRDefault="0076412B" w:rsidP="008A0D80">
            <w:pPr>
              <w:spacing w:after="0" w:line="275" w:lineRule="auto"/>
              <w:jc w:val="center"/>
              <w:rPr>
                <w:rFonts w:ascii="Calibri" w:eastAsia="Calibri" w:hAnsi="Calibri" w:cs="Calibri"/>
                <w:color w:val="000000"/>
                <w:sz w:val="24"/>
                <w:szCs w:val="24"/>
              </w:rPr>
            </w:pPr>
            <w:r w:rsidRPr="0084006F">
              <w:rPr>
                <w:rFonts w:ascii="Calibri" w:eastAsia="Calibri" w:hAnsi="Calibri" w:cs="Calibri"/>
                <w:color w:val="000000"/>
                <w:sz w:val="24"/>
                <w:szCs w:val="24"/>
              </w:rPr>
              <w:t>Raw Space Only</w:t>
            </w:r>
          </w:p>
        </w:tc>
        <w:tc>
          <w:tcPr>
            <w:tcW w:w="266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57F3F71" w14:textId="06589D98" w:rsidR="0076412B" w:rsidRDefault="0076412B" w:rsidP="008A0D80">
            <w:pPr>
              <w:spacing w:after="0" w:line="275" w:lineRule="auto"/>
              <w:jc w:val="center"/>
              <w:rPr>
                <w:rFonts w:ascii="Calibri" w:eastAsia="Calibri" w:hAnsi="Calibri" w:cs="Calibri"/>
                <w:color w:val="000000"/>
                <w:sz w:val="22"/>
              </w:rPr>
            </w:pPr>
            <w:r>
              <w:rPr>
                <w:rFonts w:ascii="Calibri" w:eastAsia="Calibri" w:hAnsi="Calibri" w:cs="Calibri"/>
                <w:color w:val="000000"/>
                <w:sz w:val="22"/>
              </w:rPr>
              <w:t>US</w:t>
            </w:r>
            <w:r w:rsidR="003E59E9">
              <w:rPr>
                <w:rFonts w:ascii="Calibri" w:eastAsia="Calibri" w:hAnsi="Calibri" w:cs="Calibri"/>
                <w:color w:val="000000"/>
                <w:sz w:val="22"/>
              </w:rPr>
              <w:t>D</w:t>
            </w:r>
            <w:r>
              <w:rPr>
                <w:rFonts w:ascii="Calibri" w:eastAsia="Calibri" w:hAnsi="Calibri" w:cs="Calibri"/>
                <w:color w:val="000000"/>
                <w:sz w:val="22"/>
              </w:rPr>
              <w:t xml:space="preserve"> 2,</w:t>
            </w:r>
            <w:r w:rsidR="009B3390">
              <w:rPr>
                <w:rFonts w:ascii="Calibri" w:eastAsia="Calibri" w:hAnsi="Calibri" w:cs="Calibri"/>
                <w:color w:val="000000"/>
                <w:sz w:val="22"/>
              </w:rPr>
              <w:t>7</w:t>
            </w:r>
            <w:r>
              <w:rPr>
                <w:rFonts w:ascii="Calibri" w:eastAsia="Calibri" w:hAnsi="Calibri" w:cs="Calibri"/>
                <w:color w:val="000000"/>
                <w:sz w:val="22"/>
              </w:rPr>
              <w:t>00</w:t>
            </w:r>
          </w:p>
        </w:tc>
        <w:tc>
          <w:tcPr>
            <w:tcW w:w="220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DB19974" w14:textId="77777777" w:rsidR="0076412B" w:rsidRDefault="0076412B" w:rsidP="008A0D80">
            <w:pPr>
              <w:spacing w:after="0" w:line="275" w:lineRule="auto"/>
              <w:jc w:val="center"/>
              <w:rPr>
                <w:rFonts w:ascii="Calibri" w:eastAsia="Calibri" w:hAnsi="Calibri" w:cs="Calibri"/>
                <w:color w:val="000000"/>
                <w:sz w:val="22"/>
              </w:rPr>
            </w:pPr>
            <w:r>
              <w:rPr>
                <w:rFonts w:ascii="Calibri" w:eastAsia="Calibri" w:hAnsi="Calibri" w:cs="Calibri"/>
                <w:color w:val="000000"/>
                <w:sz w:val="22"/>
              </w:rPr>
              <w:t xml:space="preserve">            Booth</w:t>
            </w:r>
          </w:p>
        </w:tc>
        <w:tc>
          <w:tcPr>
            <w:tcW w:w="312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158FB50" w14:textId="70A1962A" w:rsidR="0076412B" w:rsidRDefault="0076412B" w:rsidP="008A0D80">
            <w:pPr>
              <w:spacing w:after="0" w:line="275" w:lineRule="auto"/>
              <w:rPr>
                <w:rFonts w:ascii="Calibri" w:eastAsia="Calibri" w:hAnsi="Calibri" w:cs="Calibri"/>
                <w:color w:val="000000"/>
                <w:sz w:val="22"/>
              </w:rPr>
            </w:pPr>
            <w:r>
              <w:rPr>
                <w:rFonts w:ascii="Calibri" w:eastAsia="Calibri" w:hAnsi="Calibri" w:cs="Calibri"/>
                <w:color w:val="000000"/>
                <w:sz w:val="22"/>
              </w:rPr>
              <w:t xml:space="preserve">  US</w:t>
            </w:r>
            <w:r w:rsidR="00B61911">
              <w:rPr>
                <w:rFonts w:ascii="Calibri" w:eastAsia="Calibri" w:hAnsi="Calibri" w:cs="Calibri"/>
                <w:color w:val="000000"/>
                <w:sz w:val="22"/>
              </w:rPr>
              <w:t>D</w:t>
            </w:r>
          </w:p>
        </w:tc>
      </w:tr>
      <w:tr w:rsidR="0076412B" w14:paraId="70C4E1EA" w14:textId="77777777" w:rsidTr="00585489">
        <w:trPr>
          <w:trHeight w:val="413"/>
        </w:trPr>
        <w:tc>
          <w:tcPr>
            <w:tcW w:w="2664"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7A86A52B" w14:textId="5D8BAEF7" w:rsidR="0076412B" w:rsidRPr="0084006F" w:rsidRDefault="00DC43C2" w:rsidP="008A0D80">
            <w:pPr>
              <w:spacing w:after="0" w:line="275" w:lineRule="auto"/>
              <w:jc w:val="center"/>
              <w:rPr>
                <w:rFonts w:ascii="Calibri" w:eastAsia="Calibri" w:hAnsi="Calibri" w:cs="Calibri"/>
                <w:color w:val="000000"/>
                <w:sz w:val="24"/>
                <w:szCs w:val="24"/>
              </w:rPr>
            </w:pPr>
            <w:r w:rsidRPr="0084006F">
              <w:rPr>
                <w:rFonts w:ascii="Calibri" w:eastAsia="Calibri" w:hAnsi="Calibri" w:cs="Calibri"/>
                <w:color w:val="000000"/>
                <w:sz w:val="24"/>
                <w:szCs w:val="24"/>
              </w:rPr>
              <w:t xml:space="preserve">Standard </w:t>
            </w:r>
            <w:r w:rsidR="00E32E56" w:rsidRPr="0084006F">
              <w:rPr>
                <w:rFonts w:ascii="Calibri" w:eastAsia="Calibri" w:hAnsi="Calibri" w:cs="Calibri"/>
                <w:color w:val="000000"/>
                <w:sz w:val="24"/>
                <w:szCs w:val="24"/>
              </w:rPr>
              <w:t>Booth</w:t>
            </w:r>
          </w:p>
        </w:tc>
        <w:tc>
          <w:tcPr>
            <w:tcW w:w="266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A7B6B11" w14:textId="46389A1C" w:rsidR="0076412B" w:rsidRDefault="0076412B" w:rsidP="008A0D80">
            <w:pPr>
              <w:spacing w:after="0" w:line="275" w:lineRule="auto"/>
              <w:jc w:val="center"/>
              <w:rPr>
                <w:rFonts w:ascii="Calibri" w:eastAsia="Calibri" w:hAnsi="Calibri" w:cs="Calibri"/>
                <w:color w:val="000000"/>
                <w:sz w:val="22"/>
              </w:rPr>
            </w:pPr>
            <w:r>
              <w:rPr>
                <w:rFonts w:ascii="Calibri" w:eastAsia="Calibri" w:hAnsi="Calibri" w:cs="Calibri"/>
                <w:color w:val="000000"/>
                <w:sz w:val="22"/>
              </w:rPr>
              <w:t>US</w:t>
            </w:r>
            <w:r w:rsidR="003E59E9">
              <w:rPr>
                <w:rFonts w:ascii="Calibri" w:eastAsia="Calibri" w:hAnsi="Calibri" w:cs="Calibri"/>
                <w:color w:val="000000"/>
                <w:sz w:val="22"/>
              </w:rPr>
              <w:t>D</w:t>
            </w:r>
            <w:r>
              <w:rPr>
                <w:rFonts w:ascii="Calibri" w:eastAsia="Calibri" w:hAnsi="Calibri" w:cs="Calibri"/>
                <w:color w:val="000000"/>
                <w:sz w:val="22"/>
              </w:rPr>
              <w:t xml:space="preserve"> 3,</w:t>
            </w:r>
            <w:r w:rsidR="009B3390">
              <w:rPr>
                <w:rFonts w:ascii="Calibri" w:eastAsia="Calibri" w:hAnsi="Calibri" w:cs="Calibri"/>
                <w:color w:val="000000"/>
                <w:sz w:val="22"/>
              </w:rPr>
              <w:t>2</w:t>
            </w:r>
            <w:r>
              <w:rPr>
                <w:rFonts w:ascii="Calibri" w:eastAsia="Calibri" w:hAnsi="Calibri" w:cs="Calibri"/>
                <w:color w:val="000000"/>
                <w:sz w:val="22"/>
              </w:rPr>
              <w:t>00</w:t>
            </w:r>
          </w:p>
        </w:tc>
        <w:tc>
          <w:tcPr>
            <w:tcW w:w="220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BC73C2D" w14:textId="77777777" w:rsidR="0076412B" w:rsidRDefault="0076412B" w:rsidP="008A0D80">
            <w:pPr>
              <w:spacing w:after="0" w:line="275" w:lineRule="auto"/>
              <w:jc w:val="center"/>
              <w:rPr>
                <w:rFonts w:ascii="Calibri" w:eastAsia="Calibri" w:hAnsi="Calibri" w:cs="Calibri"/>
                <w:color w:val="000000"/>
                <w:sz w:val="22"/>
              </w:rPr>
            </w:pPr>
            <w:r>
              <w:rPr>
                <w:rFonts w:ascii="Calibri" w:eastAsia="Calibri" w:hAnsi="Calibri" w:cs="Calibri"/>
                <w:color w:val="000000"/>
                <w:sz w:val="22"/>
              </w:rPr>
              <w:t xml:space="preserve">            Booth</w:t>
            </w:r>
          </w:p>
        </w:tc>
        <w:tc>
          <w:tcPr>
            <w:tcW w:w="312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55C4B62" w14:textId="2B7E1A53" w:rsidR="0076412B" w:rsidRDefault="0076412B" w:rsidP="008A0D80">
            <w:pPr>
              <w:spacing w:after="0" w:line="275" w:lineRule="auto"/>
              <w:rPr>
                <w:rFonts w:ascii="Calibri" w:eastAsia="Calibri" w:hAnsi="Calibri" w:cs="Calibri"/>
                <w:color w:val="000000"/>
                <w:sz w:val="22"/>
              </w:rPr>
            </w:pPr>
            <w:r>
              <w:rPr>
                <w:rFonts w:ascii="Calibri" w:eastAsia="Calibri" w:hAnsi="Calibri" w:cs="Calibri"/>
                <w:color w:val="000000"/>
                <w:sz w:val="22"/>
              </w:rPr>
              <w:t xml:space="preserve">  US</w:t>
            </w:r>
            <w:r w:rsidR="00B61911">
              <w:rPr>
                <w:rFonts w:ascii="Calibri" w:eastAsia="Calibri" w:hAnsi="Calibri" w:cs="Calibri"/>
                <w:color w:val="000000"/>
                <w:sz w:val="22"/>
              </w:rPr>
              <w:t>D</w:t>
            </w:r>
          </w:p>
        </w:tc>
      </w:tr>
      <w:tr w:rsidR="00E32E56" w14:paraId="46CE4CEA" w14:textId="77777777" w:rsidTr="00585489">
        <w:trPr>
          <w:trHeight w:val="413"/>
        </w:trPr>
        <w:tc>
          <w:tcPr>
            <w:tcW w:w="2664"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vAlign w:val="center"/>
          </w:tcPr>
          <w:p w14:paraId="485AF41F" w14:textId="125CF2C2" w:rsidR="00E32E56" w:rsidRPr="0084006F" w:rsidRDefault="00E32E56" w:rsidP="00E32E56">
            <w:pPr>
              <w:spacing w:after="0" w:line="275" w:lineRule="auto"/>
              <w:jc w:val="center"/>
              <w:rPr>
                <w:rFonts w:ascii="Calibri" w:hAnsi="Calibri" w:cs="Calibri"/>
                <w:color w:val="000000"/>
                <w:sz w:val="24"/>
                <w:szCs w:val="24"/>
              </w:rPr>
            </w:pPr>
            <w:r w:rsidRPr="0084006F">
              <w:rPr>
                <w:rFonts w:ascii="Calibri" w:hAnsi="Calibri" w:cs="Calibri" w:hint="eastAsia"/>
                <w:color w:val="000000"/>
                <w:sz w:val="24"/>
                <w:szCs w:val="24"/>
              </w:rPr>
              <w:t>P</w:t>
            </w:r>
            <w:r w:rsidRPr="0084006F">
              <w:rPr>
                <w:rFonts w:ascii="Calibri" w:hAnsi="Calibri" w:cs="Calibri"/>
                <w:color w:val="000000"/>
                <w:sz w:val="24"/>
                <w:szCs w:val="24"/>
              </w:rPr>
              <w:t>remium Booth</w:t>
            </w:r>
          </w:p>
        </w:tc>
        <w:tc>
          <w:tcPr>
            <w:tcW w:w="266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4541DDB" w14:textId="47C76E3B" w:rsidR="00E32E56" w:rsidRDefault="00E32E56" w:rsidP="00526C91">
            <w:pPr>
              <w:spacing w:after="0" w:line="275" w:lineRule="auto"/>
              <w:jc w:val="center"/>
              <w:rPr>
                <w:rFonts w:ascii="Calibri" w:eastAsia="Calibri" w:hAnsi="Calibri" w:cs="Calibri"/>
                <w:color w:val="000000"/>
                <w:sz w:val="22"/>
              </w:rPr>
            </w:pPr>
            <w:r>
              <w:rPr>
                <w:rFonts w:ascii="Calibri" w:eastAsia="Calibri" w:hAnsi="Calibri" w:cs="Calibri"/>
                <w:color w:val="000000"/>
                <w:sz w:val="22"/>
              </w:rPr>
              <w:t>US</w:t>
            </w:r>
            <w:r w:rsidR="003E59E9">
              <w:rPr>
                <w:rFonts w:ascii="Calibri" w:eastAsia="Calibri" w:hAnsi="Calibri" w:cs="Calibri"/>
                <w:color w:val="000000"/>
                <w:sz w:val="22"/>
              </w:rPr>
              <w:t>D</w:t>
            </w:r>
            <w:r>
              <w:rPr>
                <w:rFonts w:ascii="Calibri" w:eastAsia="Calibri" w:hAnsi="Calibri" w:cs="Calibri"/>
                <w:color w:val="000000"/>
                <w:sz w:val="22"/>
              </w:rPr>
              <w:t xml:space="preserve"> </w:t>
            </w:r>
            <w:r w:rsidR="009B3390">
              <w:rPr>
                <w:rFonts w:ascii="Calibri" w:eastAsia="Calibri" w:hAnsi="Calibri" w:cs="Calibri"/>
                <w:color w:val="000000"/>
                <w:sz w:val="22"/>
              </w:rPr>
              <w:t>3</w:t>
            </w:r>
            <w:r>
              <w:rPr>
                <w:rFonts w:ascii="Calibri" w:eastAsia="Calibri" w:hAnsi="Calibri" w:cs="Calibri"/>
                <w:color w:val="000000"/>
                <w:sz w:val="22"/>
              </w:rPr>
              <w:t>,</w:t>
            </w:r>
            <w:r w:rsidR="009B3390">
              <w:rPr>
                <w:rFonts w:ascii="Calibri" w:eastAsia="Calibri" w:hAnsi="Calibri" w:cs="Calibri"/>
                <w:color w:val="000000"/>
                <w:sz w:val="22"/>
              </w:rPr>
              <w:t>7</w:t>
            </w:r>
            <w:r>
              <w:rPr>
                <w:rFonts w:ascii="Calibri" w:eastAsia="Calibri" w:hAnsi="Calibri" w:cs="Calibri"/>
                <w:color w:val="000000"/>
                <w:sz w:val="22"/>
              </w:rPr>
              <w:t>00</w:t>
            </w:r>
          </w:p>
        </w:tc>
        <w:tc>
          <w:tcPr>
            <w:tcW w:w="220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A0A372C" w14:textId="0AB08576" w:rsidR="00E32E56" w:rsidRDefault="00E32E56" w:rsidP="00E32E56">
            <w:pPr>
              <w:spacing w:after="0" w:line="275" w:lineRule="auto"/>
              <w:jc w:val="center"/>
              <w:rPr>
                <w:rFonts w:ascii="Calibri" w:eastAsia="Calibri" w:hAnsi="Calibri" w:cs="Calibri"/>
                <w:color w:val="000000"/>
                <w:sz w:val="22"/>
              </w:rPr>
            </w:pPr>
            <w:r>
              <w:rPr>
                <w:rFonts w:ascii="Calibri" w:eastAsia="Calibri" w:hAnsi="Calibri" w:cs="Calibri"/>
                <w:color w:val="000000"/>
                <w:sz w:val="22"/>
              </w:rPr>
              <w:t xml:space="preserve">            Booth</w:t>
            </w:r>
          </w:p>
        </w:tc>
        <w:tc>
          <w:tcPr>
            <w:tcW w:w="312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4F359F1" w14:textId="5980F00A" w:rsidR="00E32E56" w:rsidRDefault="00E32E56" w:rsidP="00E32E56">
            <w:pPr>
              <w:spacing w:after="0" w:line="275" w:lineRule="auto"/>
              <w:rPr>
                <w:rFonts w:ascii="Calibri" w:eastAsia="Calibri" w:hAnsi="Calibri" w:cs="Calibri"/>
                <w:color w:val="000000"/>
                <w:sz w:val="22"/>
              </w:rPr>
            </w:pPr>
            <w:r>
              <w:rPr>
                <w:rFonts w:ascii="Calibri" w:eastAsia="Calibri" w:hAnsi="Calibri" w:cs="Calibri"/>
                <w:color w:val="000000"/>
                <w:sz w:val="22"/>
              </w:rPr>
              <w:t xml:space="preserve">  US</w:t>
            </w:r>
            <w:r w:rsidR="00B61911">
              <w:rPr>
                <w:rFonts w:ascii="Calibri" w:eastAsia="Calibri" w:hAnsi="Calibri" w:cs="Calibri"/>
                <w:color w:val="000000"/>
                <w:sz w:val="22"/>
              </w:rPr>
              <w:t>D</w:t>
            </w:r>
          </w:p>
        </w:tc>
      </w:tr>
      <w:tr w:rsidR="00E32E56" w14:paraId="0731BA13" w14:textId="77777777" w:rsidTr="008A0D80">
        <w:tc>
          <w:tcPr>
            <w:tcW w:w="10658"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C1BBCD4" w14:textId="77777777" w:rsidR="00E32E56" w:rsidRDefault="00E32E56" w:rsidP="00E32E56">
            <w:pPr>
              <w:spacing w:after="0" w:line="275" w:lineRule="auto"/>
              <w:rPr>
                <w:rFonts w:ascii="Calibri" w:eastAsia="Calibri" w:hAnsi="Calibri" w:cs="Calibri"/>
                <w:color w:val="000000"/>
                <w:sz w:val="22"/>
              </w:rPr>
            </w:pPr>
            <w:r>
              <w:rPr>
                <w:rFonts w:ascii="Calibri" w:eastAsia="Calibri" w:hAnsi="Calibri" w:cs="Calibri"/>
                <w:color w:val="000000"/>
                <w:sz w:val="22"/>
              </w:rPr>
              <w:t xml:space="preserve"> </w:t>
            </w:r>
            <w:proofErr w:type="gramStart"/>
            <w:r>
              <w:rPr>
                <w:rFonts w:ascii="Calibri" w:eastAsia="Calibri" w:hAnsi="Calibri" w:cs="Calibri"/>
                <w:color w:val="000000"/>
                <w:sz w:val="22"/>
              </w:rPr>
              <w:t>■  Basic</w:t>
            </w:r>
            <w:proofErr w:type="gramEnd"/>
            <w:r>
              <w:rPr>
                <w:rFonts w:ascii="Calibri" w:eastAsia="Calibri" w:hAnsi="Calibri" w:cs="Calibri"/>
                <w:color w:val="000000"/>
                <w:sz w:val="22"/>
              </w:rPr>
              <w:t xml:space="preserve"> Unit : 3m x 3m (9㎡/ 1 Booth)</w:t>
            </w:r>
          </w:p>
          <w:p w14:paraId="5F27DD5E" w14:textId="77777777" w:rsidR="00E32E56" w:rsidRDefault="00E32E56" w:rsidP="00E32E56">
            <w:pPr>
              <w:spacing w:after="0" w:line="275" w:lineRule="auto"/>
              <w:rPr>
                <w:rFonts w:ascii="Calibri" w:eastAsia="Calibri" w:hAnsi="Calibri" w:cs="Calibri"/>
                <w:color w:val="000000"/>
                <w:sz w:val="22"/>
              </w:rPr>
            </w:pPr>
            <w:r>
              <w:rPr>
                <w:rFonts w:ascii="Calibri" w:eastAsia="Calibri" w:hAnsi="Calibri" w:cs="Calibri"/>
                <w:color w:val="000000"/>
                <w:sz w:val="22"/>
              </w:rPr>
              <w:t xml:space="preserve"> </w:t>
            </w:r>
            <w:proofErr w:type="gramStart"/>
            <w:r>
              <w:rPr>
                <w:rFonts w:ascii="Calibri" w:eastAsia="Calibri" w:hAnsi="Calibri" w:cs="Calibri"/>
                <w:color w:val="000000"/>
                <w:sz w:val="22"/>
              </w:rPr>
              <w:t>■  Raw</w:t>
            </w:r>
            <w:proofErr w:type="gramEnd"/>
            <w:r>
              <w:rPr>
                <w:rFonts w:ascii="Calibri" w:eastAsia="Calibri" w:hAnsi="Calibri" w:cs="Calibri"/>
                <w:color w:val="000000"/>
                <w:sz w:val="22"/>
              </w:rPr>
              <w:t xml:space="preserve"> Space Only : Providing Only Space, Minimum is 18㎡(2 Booths)</w:t>
            </w:r>
          </w:p>
          <w:p w14:paraId="66488561" w14:textId="48DCA0E7" w:rsidR="00E32E56" w:rsidRPr="00526C91" w:rsidRDefault="00E32E56" w:rsidP="00E32E56">
            <w:pPr>
              <w:spacing w:after="0" w:line="275" w:lineRule="auto"/>
              <w:rPr>
                <w:rFonts w:ascii="Calibri" w:eastAsia="맑은 고딕" w:hAnsi="Calibri" w:cs="맑은 고딕"/>
                <w:color w:val="000000"/>
                <w:sz w:val="22"/>
              </w:rPr>
            </w:pPr>
            <w:r>
              <w:rPr>
                <w:rFonts w:ascii="Calibri" w:eastAsia="Calibri" w:hAnsi="Calibri" w:cs="Calibri"/>
                <w:color w:val="000000"/>
                <w:sz w:val="22"/>
              </w:rPr>
              <w:t xml:space="preserve"> </w:t>
            </w:r>
            <w:proofErr w:type="gramStart"/>
            <w:r>
              <w:rPr>
                <w:rFonts w:ascii="맑은 고딕" w:eastAsia="맑은 고딕" w:hAnsi="맑은 고딕" w:cs="맑은 고딕" w:hint="eastAsia"/>
                <w:color w:val="000000"/>
                <w:sz w:val="22"/>
              </w:rPr>
              <w:t>■</w:t>
            </w:r>
            <w:r w:rsidR="00526C91">
              <w:rPr>
                <w:rFonts w:ascii="Calibri" w:eastAsia="Calibri" w:hAnsi="Calibri" w:cs="Calibri"/>
                <w:color w:val="000000"/>
                <w:sz w:val="22"/>
              </w:rPr>
              <w:t xml:space="preserve"> </w:t>
            </w:r>
            <w:r w:rsidR="003E59E9">
              <w:rPr>
                <w:rFonts w:ascii="Calibri" w:eastAsia="Calibri" w:hAnsi="Calibri" w:cs="Calibri"/>
                <w:color w:val="000000"/>
                <w:sz w:val="22"/>
              </w:rPr>
              <w:t xml:space="preserve"> </w:t>
            </w:r>
            <w:r w:rsidRPr="00E32E56">
              <w:rPr>
                <w:rFonts w:ascii="Calibri" w:eastAsia="맑은 고딕" w:hAnsi="Calibri" w:cs="맑은 고딕"/>
                <w:color w:val="000000"/>
                <w:sz w:val="22"/>
              </w:rPr>
              <w:t>Premium</w:t>
            </w:r>
            <w:proofErr w:type="gramEnd"/>
            <w:r w:rsidRPr="00E32E56">
              <w:rPr>
                <w:rFonts w:ascii="Calibri" w:eastAsia="맑은 고딕" w:hAnsi="Calibri" w:cs="맑은 고딕"/>
                <w:color w:val="000000"/>
                <w:sz w:val="22"/>
              </w:rPr>
              <w:t xml:space="preserve"> Booth : </w:t>
            </w:r>
            <w:r w:rsidR="00164601" w:rsidRPr="00164601">
              <w:rPr>
                <w:rFonts w:ascii="Calibri" w:eastAsia="맑은 고딕" w:hAnsi="Calibri" w:cs="맑은 고딕"/>
                <w:color w:val="000000"/>
                <w:sz w:val="22"/>
              </w:rPr>
              <w:t>Minimum 2 booths required</w:t>
            </w:r>
            <w:r w:rsidR="00164601">
              <w:rPr>
                <w:rFonts w:ascii="Calibri" w:eastAsia="맑은 고딕" w:hAnsi="Calibri" w:cs="맑은 고딕"/>
                <w:color w:val="000000"/>
                <w:sz w:val="22"/>
              </w:rPr>
              <w:t>.</w:t>
            </w:r>
          </w:p>
        </w:tc>
      </w:tr>
    </w:tbl>
    <w:p w14:paraId="19BC2A98" w14:textId="77777777" w:rsidR="0076412B" w:rsidRDefault="0076412B" w:rsidP="0076412B">
      <w:pPr>
        <w:spacing w:after="0" w:line="227" w:lineRule="auto"/>
        <w:jc w:val="left"/>
        <w:rPr>
          <w:rFonts w:ascii="폴라리스새바탕-함초롬바탕호환" w:eastAsia="폴라리스새바탕-함초롬바탕호환" w:hAnsi="폴라리스새바탕-함초롬바탕호환" w:cs="폴라리스새바탕-함초롬바탕호환"/>
          <w:color w:val="000000"/>
          <w:sz w:val="10"/>
          <w:szCs w:val="10"/>
        </w:rPr>
      </w:pPr>
    </w:p>
    <w:p w14:paraId="33868EBC" w14:textId="77777777" w:rsidR="003E59E9" w:rsidRDefault="0076412B" w:rsidP="000F0B03">
      <w:pPr>
        <w:spacing w:after="0" w:line="275" w:lineRule="auto"/>
        <w:jc w:val="center"/>
        <w:rPr>
          <w:rFonts w:ascii="Calibri" w:eastAsia="Calibri" w:hAnsi="Calibri" w:cs="Calibri"/>
          <w:b/>
          <w:color w:val="000000"/>
          <w:sz w:val="22"/>
        </w:rPr>
      </w:pPr>
      <w:r>
        <w:rPr>
          <w:rFonts w:ascii="Calibri" w:eastAsia="Calibri" w:hAnsi="Calibri" w:cs="Calibri"/>
          <w:b/>
          <w:color w:val="000000"/>
          <w:sz w:val="22"/>
        </w:rPr>
        <w:t>We comply with the [</w:t>
      </w:r>
      <w:r w:rsidR="00D917DB">
        <w:rPr>
          <w:rFonts w:ascii="Calibri" w:eastAsia="Calibri" w:hAnsi="Calibri" w:cs="Calibri"/>
          <w:b/>
          <w:color w:val="000000"/>
          <w:sz w:val="22"/>
        </w:rPr>
        <w:t>KICEF</w:t>
      </w:r>
      <w:r>
        <w:rPr>
          <w:rFonts w:ascii="Calibri" w:eastAsia="Calibri" w:hAnsi="Calibri" w:cs="Calibri"/>
          <w:b/>
          <w:color w:val="000000"/>
          <w:sz w:val="22"/>
        </w:rPr>
        <w:t xml:space="preserve"> 202</w:t>
      </w:r>
      <w:r w:rsidR="00E579C7">
        <w:rPr>
          <w:rFonts w:ascii="Calibri" w:hAnsi="Calibri" w:cs="Calibri" w:hint="eastAsia"/>
          <w:b/>
          <w:color w:val="000000"/>
          <w:sz w:val="22"/>
        </w:rPr>
        <w:t>5</w:t>
      </w:r>
      <w:r>
        <w:rPr>
          <w:rFonts w:ascii="Calibri" w:eastAsia="Calibri" w:hAnsi="Calibri" w:cs="Calibri"/>
          <w:b/>
          <w:color w:val="000000"/>
          <w:sz w:val="22"/>
        </w:rPr>
        <w:t>] participation regulations on the back of this agreement</w:t>
      </w:r>
    </w:p>
    <w:p w14:paraId="332A7037" w14:textId="4C1E867B" w:rsidR="0076412B" w:rsidRDefault="0076412B" w:rsidP="000F0B03">
      <w:pPr>
        <w:spacing w:after="0" w:line="275" w:lineRule="auto"/>
        <w:jc w:val="center"/>
        <w:rPr>
          <w:rFonts w:ascii="Calibri" w:eastAsia="Calibri" w:hAnsi="Calibri" w:cs="Calibri"/>
          <w:b/>
          <w:color w:val="000000"/>
          <w:sz w:val="22"/>
        </w:rPr>
      </w:pPr>
      <w:r>
        <w:rPr>
          <w:rFonts w:ascii="Calibri" w:eastAsia="Calibri" w:hAnsi="Calibri" w:cs="Calibri"/>
          <w:b/>
          <w:color w:val="000000"/>
          <w:sz w:val="22"/>
        </w:rPr>
        <w:t>and conclude the participation contract as above.</w:t>
      </w:r>
    </w:p>
    <w:p w14:paraId="4A1A0D43" w14:textId="77777777" w:rsidR="003E59E9" w:rsidRDefault="003E59E9" w:rsidP="000F0B03">
      <w:pPr>
        <w:spacing w:after="0" w:line="275" w:lineRule="auto"/>
        <w:jc w:val="center"/>
        <w:rPr>
          <w:b/>
          <w:color w:val="000000"/>
        </w:rPr>
      </w:pPr>
    </w:p>
    <w:p w14:paraId="3BC6B6F8" w14:textId="163A997A" w:rsidR="00526C91" w:rsidRDefault="001F67D6" w:rsidP="00DF05F5">
      <w:pPr>
        <w:spacing w:after="0" w:line="136" w:lineRule="auto"/>
        <w:ind w:right="200"/>
        <w:jc w:val="right"/>
        <w:rPr>
          <w:b/>
          <w:color w:val="A6A6A6" w:themeColor="background1" w:themeShade="A6"/>
        </w:rPr>
      </w:pPr>
      <w:r w:rsidRPr="001F67D6">
        <w:rPr>
          <w:b/>
        </w:rPr>
        <w:t xml:space="preserve">DATE: </w:t>
      </w:r>
      <w:r>
        <w:rPr>
          <w:b/>
          <w:color w:val="A6A6A6" w:themeColor="background1" w:themeShade="A6"/>
        </w:rPr>
        <w:t xml:space="preserve">     </w:t>
      </w:r>
      <w:r w:rsidR="00DF05F5" w:rsidRPr="00DF05F5">
        <w:rPr>
          <w:rFonts w:hint="eastAsia"/>
          <w:b/>
          <w:color w:val="A6A6A6" w:themeColor="background1" w:themeShade="A6"/>
        </w:rPr>
        <w:t>M</w:t>
      </w:r>
      <w:r w:rsidR="00DF05F5" w:rsidRPr="00DF05F5">
        <w:rPr>
          <w:b/>
          <w:color w:val="A6A6A6" w:themeColor="background1" w:themeShade="A6"/>
        </w:rPr>
        <w:t xml:space="preserve">ONTH   </w:t>
      </w:r>
      <w:r w:rsidR="00DF05F5">
        <w:rPr>
          <w:b/>
          <w:color w:val="A6A6A6" w:themeColor="background1" w:themeShade="A6"/>
        </w:rPr>
        <w:t xml:space="preserve">    </w:t>
      </w:r>
      <w:r w:rsidR="00DF05F5" w:rsidRPr="00DF05F5">
        <w:rPr>
          <w:b/>
          <w:color w:val="A6A6A6" w:themeColor="background1" w:themeShade="A6"/>
        </w:rPr>
        <w:t xml:space="preserve">DAY </w:t>
      </w:r>
      <w:proofErr w:type="gramStart"/>
      <w:r w:rsidR="00DF05F5">
        <w:rPr>
          <w:b/>
          <w:color w:val="A6A6A6" w:themeColor="background1" w:themeShade="A6"/>
        </w:rPr>
        <w:t xml:space="preserve">  ,</w:t>
      </w:r>
      <w:proofErr w:type="gramEnd"/>
      <w:r w:rsidR="00DF05F5">
        <w:rPr>
          <w:b/>
          <w:color w:val="A6A6A6" w:themeColor="background1" w:themeShade="A6"/>
        </w:rPr>
        <w:t xml:space="preserve">    </w:t>
      </w:r>
      <w:r w:rsidR="00DF05F5" w:rsidRPr="00DF05F5">
        <w:rPr>
          <w:b/>
          <w:color w:val="A6A6A6" w:themeColor="background1" w:themeShade="A6"/>
        </w:rPr>
        <w:t>YEAR</w:t>
      </w:r>
    </w:p>
    <w:p w14:paraId="611E8E9F" w14:textId="77777777" w:rsidR="000F0B03" w:rsidRDefault="000F0B03" w:rsidP="00DF05F5">
      <w:pPr>
        <w:spacing w:after="0" w:line="136" w:lineRule="auto"/>
        <w:ind w:right="200"/>
        <w:jc w:val="right"/>
        <w:rPr>
          <w:b/>
          <w:color w:val="000000"/>
        </w:rPr>
      </w:pPr>
    </w:p>
    <w:tbl>
      <w:tblPr>
        <w:tblW w:w="0" w:type="auto"/>
        <w:tblCellMar>
          <w:top w:w="28" w:type="dxa"/>
          <w:left w:w="102" w:type="dxa"/>
          <w:bottom w:w="28" w:type="dxa"/>
          <w:right w:w="102" w:type="dxa"/>
        </w:tblCellMar>
        <w:tblLook w:val="0600" w:firstRow="0" w:lastRow="0" w:firstColumn="0" w:lastColumn="0" w:noHBand="1" w:noVBand="1"/>
      </w:tblPr>
      <w:tblGrid>
        <w:gridCol w:w="5329"/>
        <w:gridCol w:w="5329"/>
      </w:tblGrid>
      <w:tr w:rsidR="0076412B" w14:paraId="6CB8B401" w14:textId="77777777" w:rsidTr="00C60EB1">
        <w:tc>
          <w:tcPr>
            <w:tcW w:w="5329" w:type="dxa"/>
            <w:tcBorders>
              <w:top w:val="nil"/>
              <w:left w:val="nil"/>
              <w:bottom w:val="nil"/>
              <w:right w:val="single" w:sz="2" w:space="0" w:color="000000"/>
            </w:tcBorders>
            <w:tcMar>
              <w:top w:w="0" w:type="dxa"/>
              <w:bottom w:w="0" w:type="dxa"/>
            </w:tcMar>
          </w:tcPr>
          <w:p w14:paraId="202B440A" w14:textId="350253C7" w:rsidR="0076412B" w:rsidRDefault="0076412B" w:rsidP="000B5282">
            <w:pPr>
              <w:spacing w:after="0" w:line="275" w:lineRule="auto"/>
              <w:ind w:firstLineChars="50" w:firstLine="118"/>
              <w:rPr>
                <w:rFonts w:ascii="Calibri" w:eastAsia="Calibri" w:hAnsi="Calibri" w:cs="Calibri"/>
                <w:b/>
                <w:color w:val="000000"/>
                <w:sz w:val="24"/>
                <w:szCs w:val="24"/>
              </w:rPr>
            </w:pPr>
            <w:r>
              <w:rPr>
                <w:rFonts w:ascii="Calibri" w:eastAsia="Calibri" w:hAnsi="Calibri" w:cs="Calibri"/>
                <w:b/>
                <w:color w:val="000000"/>
                <w:sz w:val="24"/>
                <w:szCs w:val="24"/>
              </w:rPr>
              <w:t>Organizer</w:t>
            </w:r>
          </w:p>
          <w:p w14:paraId="3554CC8A" w14:textId="77777777" w:rsidR="00B54D00" w:rsidRPr="00B54D00" w:rsidRDefault="00B54D00" w:rsidP="000B5282">
            <w:pPr>
              <w:spacing w:after="0" w:line="275" w:lineRule="auto"/>
              <w:ind w:firstLineChars="50" w:firstLine="120"/>
              <w:rPr>
                <w:rFonts w:ascii="Calibri" w:hAnsi="Calibri" w:cs="Calibri"/>
                <w:b/>
                <w:color w:val="000000"/>
                <w:sz w:val="24"/>
                <w:szCs w:val="24"/>
              </w:rPr>
            </w:pPr>
          </w:p>
          <w:p w14:paraId="2F73A8F5" w14:textId="28EF90B6" w:rsidR="0076412B" w:rsidRDefault="000B5282" w:rsidP="008A0D80">
            <w:pPr>
              <w:tabs>
                <w:tab w:val="left" w:pos="360"/>
              </w:tabs>
              <w:spacing w:after="0" w:line="275" w:lineRule="auto"/>
              <w:ind w:right="28"/>
              <w:jc w:val="left"/>
              <w:rPr>
                <w:rFonts w:ascii="Calibri" w:eastAsia="Calibri" w:hAnsi="Calibri" w:cs="Calibri"/>
                <w:b/>
                <w:color w:val="000000"/>
                <w:sz w:val="22"/>
              </w:rPr>
            </w:pPr>
            <w:r>
              <w:rPr>
                <w:noProof/>
              </w:rPr>
              <w:drawing>
                <wp:inline distT="0" distB="0" distL="0" distR="0" wp14:anchorId="098F5715" wp14:editId="2C7FAAF1">
                  <wp:extent cx="2375535" cy="443971"/>
                  <wp:effectExtent l="0" t="0" r="5715" b="0"/>
                  <wp:docPr id="1" name="그림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1" name="그림 1">
                            <a:extLst>
                              <a:ext uri="{FF2B5EF4-FFF2-40B4-BE49-F238E27FC236}">
                                <a16:creationId xmlns:a16="http://schemas.microsoft.com/office/drawing/2014/main" id="{00000000-0008-0000-0000-000002000000}"/>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2375535" cy="443971"/>
                          </a:xfrm>
                          <a:prstGeom prst="rect">
                            <a:avLst/>
                          </a:prstGeom>
                        </pic:spPr>
                      </pic:pic>
                    </a:graphicData>
                  </a:graphic>
                </wp:inline>
              </w:drawing>
            </w:r>
          </w:p>
          <w:p w14:paraId="50FE6F53" w14:textId="77777777" w:rsidR="0076412B" w:rsidRPr="003E59E9" w:rsidRDefault="0076412B" w:rsidP="008A0D80">
            <w:pPr>
              <w:tabs>
                <w:tab w:val="left" w:pos="360"/>
              </w:tabs>
              <w:spacing w:after="0" w:line="275" w:lineRule="auto"/>
              <w:ind w:right="28"/>
              <w:jc w:val="left"/>
              <w:rPr>
                <w:rFonts w:ascii="Calibri" w:hAnsi="Calibri" w:cs="Calibri"/>
                <w:b/>
                <w:color w:val="000000"/>
                <w:sz w:val="22"/>
              </w:rPr>
            </w:pPr>
          </w:p>
        </w:tc>
        <w:tc>
          <w:tcPr>
            <w:tcW w:w="5329" w:type="dxa"/>
            <w:tcBorders>
              <w:top w:val="nil"/>
              <w:left w:val="single" w:sz="2" w:space="0" w:color="000000"/>
              <w:bottom w:val="nil"/>
              <w:right w:val="nil"/>
            </w:tcBorders>
            <w:tcMar>
              <w:top w:w="0" w:type="dxa"/>
              <w:bottom w:w="0" w:type="dxa"/>
            </w:tcMar>
            <w:vAlign w:val="center"/>
          </w:tcPr>
          <w:p w14:paraId="4C01B199" w14:textId="06262D71" w:rsidR="0076412B" w:rsidRDefault="0076412B" w:rsidP="00C60EB1">
            <w:pPr>
              <w:spacing w:after="0" w:line="275" w:lineRule="auto"/>
              <w:ind w:firstLineChars="50" w:firstLine="118"/>
              <w:rPr>
                <w:rFonts w:ascii="Calibri" w:eastAsia="Calibri" w:hAnsi="Calibri" w:cs="Calibri"/>
                <w:b/>
                <w:color w:val="000000"/>
                <w:sz w:val="24"/>
                <w:szCs w:val="24"/>
              </w:rPr>
            </w:pPr>
            <w:r>
              <w:rPr>
                <w:rFonts w:ascii="Calibri" w:eastAsia="Calibri" w:hAnsi="Calibri" w:cs="Calibri"/>
                <w:b/>
                <w:color w:val="000000"/>
                <w:sz w:val="24"/>
                <w:szCs w:val="24"/>
              </w:rPr>
              <w:t>Exhibitor</w:t>
            </w:r>
          </w:p>
          <w:p w14:paraId="6712C8F0" w14:textId="77777777" w:rsidR="001F67D6" w:rsidRPr="001F67D6" w:rsidRDefault="001F67D6" w:rsidP="001F67D6">
            <w:pPr>
              <w:spacing w:after="0" w:line="275" w:lineRule="auto"/>
              <w:ind w:firstLineChars="50" w:firstLine="120"/>
              <w:rPr>
                <w:rFonts w:ascii="Calibri" w:hAnsi="Calibri" w:cs="Calibri"/>
                <w:b/>
                <w:color w:val="000000"/>
                <w:sz w:val="24"/>
                <w:szCs w:val="24"/>
              </w:rPr>
            </w:pPr>
          </w:p>
          <w:p w14:paraId="78072161" w14:textId="77777777" w:rsidR="0076412B" w:rsidRDefault="0076412B" w:rsidP="001F67D6">
            <w:pPr>
              <w:tabs>
                <w:tab w:val="left" w:pos="360"/>
              </w:tabs>
              <w:spacing w:after="0" w:line="275" w:lineRule="auto"/>
              <w:ind w:right="28" w:firstLineChars="100" w:firstLine="220"/>
              <w:jc w:val="left"/>
              <w:rPr>
                <w:rFonts w:ascii="Calibri" w:eastAsia="Calibri" w:hAnsi="Calibri" w:cs="Calibri"/>
                <w:color w:val="000000"/>
                <w:sz w:val="22"/>
              </w:rPr>
            </w:pPr>
            <w:r>
              <w:rPr>
                <w:rFonts w:ascii="Calibri" w:eastAsia="Calibri" w:hAnsi="Calibri" w:cs="Calibri"/>
                <w:color w:val="000000"/>
                <w:sz w:val="22"/>
              </w:rPr>
              <w:t xml:space="preserve">Confirmation </w:t>
            </w:r>
            <w:proofErr w:type="gramStart"/>
            <w:r>
              <w:rPr>
                <w:rFonts w:ascii="Calibri" w:eastAsia="Calibri" w:hAnsi="Calibri" w:cs="Calibri"/>
                <w:color w:val="000000"/>
                <w:sz w:val="22"/>
              </w:rPr>
              <w:t>Date :</w:t>
            </w:r>
            <w:proofErr w:type="gramEnd"/>
          </w:p>
          <w:p w14:paraId="44988E88" w14:textId="5F377912" w:rsidR="0076412B" w:rsidRDefault="0076412B" w:rsidP="001F67D6">
            <w:pPr>
              <w:tabs>
                <w:tab w:val="left" w:pos="360"/>
              </w:tabs>
              <w:spacing w:after="0" w:line="275" w:lineRule="auto"/>
              <w:ind w:right="28" w:firstLineChars="100" w:firstLine="220"/>
              <w:jc w:val="left"/>
              <w:rPr>
                <w:rFonts w:ascii="Calibri" w:eastAsia="Calibri" w:hAnsi="Calibri" w:cs="Calibri"/>
                <w:color w:val="000000"/>
                <w:sz w:val="22"/>
              </w:rPr>
            </w:pPr>
            <w:r>
              <w:rPr>
                <w:rFonts w:ascii="Calibri" w:eastAsia="Calibri" w:hAnsi="Calibri" w:cs="Calibri"/>
                <w:color w:val="000000"/>
                <w:sz w:val="22"/>
              </w:rPr>
              <w:t xml:space="preserve">Representative </w:t>
            </w:r>
            <w:r w:rsidR="0046181D">
              <w:rPr>
                <w:rFonts w:ascii="Calibri" w:eastAsia="Calibri" w:hAnsi="Calibri" w:cs="Calibri"/>
                <w:color w:val="000000"/>
                <w:sz w:val="22"/>
              </w:rPr>
              <w:t>Name</w:t>
            </w:r>
            <w:r>
              <w:rPr>
                <w:rFonts w:ascii="Calibri" w:eastAsia="Calibri" w:hAnsi="Calibri" w:cs="Calibri"/>
                <w:color w:val="000000"/>
                <w:sz w:val="22"/>
              </w:rPr>
              <w:t>:</w:t>
            </w:r>
          </w:p>
          <w:p w14:paraId="60142EEC" w14:textId="77777777" w:rsidR="001F67D6" w:rsidRDefault="0076412B" w:rsidP="00C60EB1">
            <w:pPr>
              <w:tabs>
                <w:tab w:val="left" w:pos="360"/>
              </w:tabs>
              <w:spacing w:after="0" w:line="275" w:lineRule="auto"/>
              <w:ind w:right="28" w:firstLineChars="100" w:firstLine="220"/>
              <w:jc w:val="left"/>
              <w:rPr>
                <w:rFonts w:ascii="Calibri" w:eastAsia="Calibri" w:hAnsi="Calibri" w:cs="Calibri"/>
                <w:color w:val="000000"/>
                <w:sz w:val="22"/>
              </w:rPr>
            </w:pPr>
            <w:r>
              <w:rPr>
                <w:rFonts w:ascii="Calibri" w:eastAsia="Calibri" w:hAnsi="Calibri" w:cs="Calibri"/>
                <w:color w:val="000000"/>
                <w:sz w:val="22"/>
              </w:rPr>
              <w:t xml:space="preserve">Authorized </w:t>
            </w:r>
            <w:proofErr w:type="gramStart"/>
            <w:r>
              <w:rPr>
                <w:rFonts w:ascii="Calibri" w:eastAsia="Calibri" w:hAnsi="Calibri" w:cs="Calibri"/>
                <w:color w:val="000000"/>
                <w:sz w:val="22"/>
              </w:rPr>
              <w:t>Signature :</w:t>
            </w:r>
            <w:proofErr w:type="gramEnd"/>
          </w:p>
          <w:p w14:paraId="43CB6399" w14:textId="71CFB3F4" w:rsidR="00C60EB1" w:rsidRPr="00C60EB1" w:rsidRDefault="00C60EB1" w:rsidP="00C60EB1">
            <w:pPr>
              <w:tabs>
                <w:tab w:val="left" w:pos="360"/>
              </w:tabs>
              <w:spacing w:after="0" w:line="275" w:lineRule="auto"/>
              <w:ind w:right="28"/>
              <w:jc w:val="left"/>
              <w:rPr>
                <w:rFonts w:ascii="Calibri" w:hAnsi="Calibri" w:cs="Calibri"/>
                <w:color w:val="000000"/>
                <w:sz w:val="22"/>
              </w:rPr>
            </w:pPr>
          </w:p>
        </w:tc>
      </w:tr>
    </w:tbl>
    <w:p w14:paraId="3036B279" w14:textId="64365304" w:rsidR="00585489" w:rsidRPr="0034273B" w:rsidRDefault="009331C7" w:rsidP="0034273B">
      <w:pPr>
        <w:jc w:val="center"/>
      </w:pPr>
      <w:r>
        <w:rPr>
          <w:noProof/>
        </w:rPr>
        <w:lastRenderedPageBreak/>
        <mc:AlternateContent>
          <mc:Choice Requires="wps">
            <w:drawing>
              <wp:anchor distT="0" distB="0" distL="114300" distR="114300" simplePos="0" relativeHeight="251661312" behindDoc="0" locked="0" layoutInCell="1" allowOverlap="1" wp14:anchorId="4D242BEA" wp14:editId="7DF50DE3">
                <wp:simplePos x="0" y="0"/>
                <wp:positionH relativeFrom="margin">
                  <wp:align>right</wp:align>
                </wp:positionH>
                <wp:positionV relativeFrom="paragraph">
                  <wp:posOffset>596575</wp:posOffset>
                </wp:positionV>
                <wp:extent cx="6810375" cy="9472"/>
                <wp:effectExtent l="0" t="0" r="28575" b="29210"/>
                <wp:wrapNone/>
                <wp:docPr id="4" name="직선 연결선 4"/>
                <wp:cNvGraphicFramePr/>
                <a:graphic xmlns:a="http://schemas.openxmlformats.org/drawingml/2006/main">
                  <a:graphicData uri="http://schemas.microsoft.com/office/word/2010/wordprocessingShape">
                    <wps:wsp>
                      <wps:cNvCnPr/>
                      <wps:spPr>
                        <a:xfrm>
                          <a:off x="0" y="0"/>
                          <a:ext cx="6810375" cy="9472"/>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BB9AADB" id="직선 연결선 4" o:spid="_x0000_s1026" style="position:absolute;left:0;text-align:lef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5.05pt,46.95pt" to="1021.3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" strokecolor="#a5a5a5 [2092]" strokeweight="1.5pt">
                <v:stroke joinstyle="miter"/>
                <w10:wrap anchorx="margin"/>
              </v:line>
            </w:pict>
          </mc:Fallback>
        </mc:AlternateContent>
      </w:r>
      <w:r w:rsidR="005A0FC5">
        <w:rPr>
          <w:noProof/>
        </w:rPr>
        <w:drawing>
          <wp:inline distT="0" distB="0" distL="0" distR="0" wp14:anchorId="131BBAAA" wp14:editId="06DA2EAA">
            <wp:extent cx="6838950" cy="561975"/>
            <wp:effectExtent l="0" t="0" r="0" b="952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ICEF_Contact-Form_Header_0.jpg"/>
                    <pic:cNvPicPr/>
                  </pic:nvPicPr>
                  <pic:blipFill>
                    <a:blip r:embed="rId9">
                      <a:extLst>
                        <a:ext uri="{28A0092B-C50C-407E-A947-70E740481C1C}">
                          <a14:useLocalDpi xmlns:a14="http://schemas.microsoft.com/office/drawing/2010/main" val="0"/>
                        </a:ext>
                      </a:extLst>
                    </a:blip>
                    <a:stretch>
                      <a:fillRect/>
                    </a:stretch>
                  </pic:blipFill>
                  <pic:spPr>
                    <a:xfrm>
                      <a:off x="0" y="0"/>
                      <a:ext cx="6838950" cy="561975"/>
                    </a:xfrm>
                    <a:prstGeom prst="rect">
                      <a:avLst/>
                    </a:prstGeom>
                  </pic:spPr>
                </pic:pic>
              </a:graphicData>
            </a:graphic>
          </wp:inline>
        </w:drawing>
      </w:r>
    </w:p>
    <w:p w14:paraId="3D698B33" w14:textId="77777777"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Definition of Terms</w:t>
      </w:r>
    </w:p>
    <w:p w14:paraId="150DF9B3" w14:textId="2D1C46D7" w:rsidR="00585489" w:rsidRDefault="00585489" w:rsidP="0034273B">
      <w:pPr>
        <w:widowControl/>
        <w:numPr>
          <w:ilvl w:val="1"/>
          <w:numId w:val="1"/>
        </w:numPr>
        <w:wordWrap/>
        <w:autoSpaceDE/>
        <w:spacing w:line="276" w:lineRule="auto"/>
        <w:ind w:leftChars="400" w:left="1200"/>
        <w:contextualSpacing/>
        <w:rPr>
          <w:rFonts w:ascii="Arial" w:hAnsi="Arial" w:cs="Arial"/>
          <w:sz w:val="18"/>
          <w:szCs w:val="18"/>
        </w:rPr>
      </w:pPr>
      <w:r>
        <w:rPr>
          <w:rFonts w:ascii="Arial" w:hAnsi="Arial" w:cs="Arial"/>
          <w:sz w:val="18"/>
          <w:szCs w:val="18"/>
        </w:rPr>
        <w:t>“Exhibition” means “</w:t>
      </w:r>
      <w:r w:rsidR="000B5282">
        <w:rPr>
          <w:rFonts w:ascii="Arial" w:hAnsi="Arial" w:cs="Arial" w:hint="eastAsia"/>
          <w:sz w:val="18"/>
          <w:szCs w:val="18"/>
        </w:rPr>
        <w:t>K</w:t>
      </w:r>
      <w:r w:rsidR="000B5282">
        <w:rPr>
          <w:rFonts w:ascii="Arial" w:hAnsi="Arial" w:cs="Arial"/>
          <w:sz w:val="18"/>
          <w:szCs w:val="18"/>
        </w:rPr>
        <w:t xml:space="preserve">ICEF </w:t>
      </w:r>
      <w:r>
        <w:rPr>
          <w:rFonts w:ascii="Arial" w:hAnsi="Arial" w:cs="Arial"/>
          <w:sz w:val="18"/>
          <w:szCs w:val="18"/>
        </w:rPr>
        <w:t>202</w:t>
      </w:r>
      <w:r w:rsidR="00E579C7">
        <w:rPr>
          <w:rFonts w:ascii="Arial" w:hAnsi="Arial" w:cs="Arial" w:hint="eastAsia"/>
          <w:sz w:val="18"/>
          <w:szCs w:val="18"/>
        </w:rPr>
        <w:t>5</w:t>
      </w:r>
      <w:r>
        <w:rPr>
          <w:rFonts w:ascii="Arial" w:hAnsi="Arial" w:cs="Arial"/>
          <w:sz w:val="18"/>
          <w:szCs w:val="18"/>
        </w:rPr>
        <w:t>”.</w:t>
      </w:r>
    </w:p>
    <w:p w14:paraId="5430F728" w14:textId="0E5C9BC0"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The terms </w:t>
      </w:r>
      <w:r>
        <w:rPr>
          <w:rFonts w:ascii="Arial"/>
          <w:sz w:val="18"/>
          <w:szCs w:val="18"/>
        </w:rPr>
        <w:t>“</w:t>
      </w:r>
      <w:r w:rsidR="001B2F6D">
        <w:rPr>
          <w:rFonts w:ascii="Arial"/>
          <w:sz w:val="18"/>
          <w:szCs w:val="18"/>
        </w:rPr>
        <w:t>O</w:t>
      </w:r>
      <w:r>
        <w:rPr>
          <w:rFonts w:ascii="Arial"/>
          <w:sz w:val="18"/>
          <w:szCs w:val="18"/>
        </w:rPr>
        <w:t>rganizer</w:t>
      </w:r>
      <w:r>
        <w:rPr>
          <w:rFonts w:ascii="Arial"/>
          <w:sz w:val="18"/>
          <w:szCs w:val="18"/>
        </w:rPr>
        <w:t>”</w:t>
      </w:r>
      <w:r>
        <w:rPr>
          <w:rFonts w:ascii="Arial"/>
          <w:sz w:val="18"/>
          <w:szCs w:val="18"/>
        </w:rPr>
        <w:t xml:space="preserve"> and </w:t>
      </w:r>
      <w:r>
        <w:rPr>
          <w:rFonts w:ascii="Arial"/>
          <w:sz w:val="18"/>
          <w:szCs w:val="18"/>
        </w:rPr>
        <w:t>“</w:t>
      </w:r>
      <w:r w:rsidR="001B2F6D">
        <w:rPr>
          <w:rFonts w:ascii="Arial"/>
          <w:sz w:val="18"/>
          <w:szCs w:val="18"/>
        </w:rPr>
        <w:t>S</w:t>
      </w:r>
      <w:r>
        <w:rPr>
          <w:rFonts w:ascii="Arial"/>
          <w:sz w:val="18"/>
          <w:szCs w:val="18"/>
        </w:rPr>
        <w:t>ecretariat</w:t>
      </w:r>
      <w:r>
        <w:rPr>
          <w:rFonts w:ascii="Arial"/>
          <w:sz w:val="18"/>
          <w:szCs w:val="18"/>
        </w:rPr>
        <w:t>”</w:t>
      </w:r>
      <w:r>
        <w:rPr>
          <w:rFonts w:ascii="Arial"/>
          <w:sz w:val="18"/>
          <w:szCs w:val="18"/>
        </w:rPr>
        <w:t xml:space="preserve"> means </w:t>
      </w:r>
      <w:proofErr w:type="spellStart"/>
      <w:r w:rsidR="001449DE">
        <w:rPr>
          <w:rFonts w:ascii="Arial" w:hint="eastAsia"/>
          <w:sz w:val="18"/>
          <w:szCs w:val="18"/>
        </w:rPr>
        <w:t>Chomdan</w:t>
      </w:r>
      <w:proofErr w:type="spellEnd"/>
      <w:r>
        <w:rPr>
          <w:rFonts w:ascii="Arial"/>
          <w:sz w:val="18"/>
          <w:szCs w:val="18"/>
        </w:rPr>
        <w:t xml:space="preserve"> </w:t>
      </w:r>
      <w:r w:rsidR="001449DE">
        <w:rPr>
          <w:rFonts w:ascii="Arial" w:hint="eastAsia"/>
          <w:sz w:val="18"/>
          <w:szCs w:val="18"/>
        </w:rPr>
        <w:t>Inc</w:t>
      </w:r>
      <w:r>
        <w:rPr>
          <w:rFonts w:ascii="Arial"/>
          <w:sz w:val="18"/>
          <w:szCs w:val="18"/>
        </w:rPr>
        <w:t>.</w:t>
      </w:r>
      <w:r>
        <w:rPr>
          <w:rFonts w:ascii="Arial"/>
          <w:sz w:val="18"/>
          <w:szCs w:val="18"/>
        </w:rPr>
        <w:t>”</w:t>
      </w:r>
    </w:p>
    <w:p w14:paraId="75869D08" w14:textId="4E54A502"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hAnsi="Arial" w:cs="Arial"/>
          <w:sz w:val="18"/>
          <w:szCs w:val="18"/>
        </w:rPr>
        <w:t>“Participant” refers to a company, institution, or organization that has submitted an application for participation in this exhi</w:t>
      </w:r>
      <w:r>
        <w:rPr>
          <w:rFonts w:ascii="Arial"/>
          <w:sz w:val="18"/>
          <w:szCs w:val="18"/>
        </w:rPr>
        <w:t>bition.</w:t>
      </w:r>
    </w:p>
    <w:p w14:paraId="48434480" w14:textId="77777777" w:rsidR="00585489" w:rsidRDefault="00585489" w:rsidP="0034273B">
      <w:pPr>
        <w:autoSpaceDE/>
        <w:spacing w:line="276" w:lineRule="auto"/>
        <w:ind w:leftChars="800" w:left="1600"/>
        <w:contextualSpacing/>
        <w:rPr>
          <w:rFonts w:ascii="Arial"/>
          <w:sz w:val="18"/>
          <w:szCs w:val="18"/>
        </w:rPr>
      </w:pPr>
    </w:p>
    <w:p w14:paraId="57A7C16F" w14:textId="30D65FE0"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Application for Participation and Payment of Participation Fee</w:t>
      </w:r>
    </w:p>
    <w:p w14:paraId="59B49E7B" w14:textId="452FFEB0"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In order to apply for participation, you must Submit the </w:t>
      </w:r>
      <w:r w:rsidR="00D429B7">
        <w:rPr>
          <w:rFonts w:ascii="Arial"/>
          <w:sz w:val="18"/>
          <w:szCs w:val="18"/>
        </w:rPr>
        <w:t>Participation Contract</w:t>
      </w:r>
      <w:r>
        <w:rPr>
          <w:rFonts w:ascii="Arial"/>
          <w:sz w:val="18"/>
          <w:szCs w:val="18"/>
        </w:rPr>
        <w:t xml:space="preserve"> to the Organizer and pay </w:t>
      </w:r>
      <w:r w:rsidR="00C0058A">
        <w:rPr>
          <w:rFonts w:ascii="Arial"/>
          <w:sz w:val="18"/>
          <w:szCs w:val="18"/>
        </w:rPr>
        <w:t>4</w:t>
      </w:r>
      <w:r>
        <w:rPr>
          <w:rFonts w:ascii="Arial"/>
          <w:sz w:val="18"/>
          <w:szCs w:val="18"/>
        </w:rPr>
        <w:t>0% of the entry fee as a down payment within 7 days</w:t>
      </w:r>
      <w:r w:rsidR="00D429B7">
        <w:rPr>
          <w:rFonts w:ascii="Arial"/>
          <w:sz w:val="18"/>
          <w:szCs w:val="18"/>
        </w:rPr>
        <w:t>.</w:t>
      </w:r>
    </w:p>
    <w:p w14:paraId="0130C8C0" w14:textId="2732B48B"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Upon completion of the application for participation and the payment of down payment, it is deemed that the contract for participation in the exhibition has been concluded.</w:t>
      </w:r>
    </w:p>
    <w:p w14:paraId="47922F16" w14:textId="10182505"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The balance </w:t>
      </w:r>
      <w:r w:rsidR="00C0058A">
        <w:rPr>
          <w:rFonts w:ascii="Arial"/>
          <w:sz w:val="18"/>
          <w:szCs w:val="18"/>
        </w:rPr>
        <w:t>6</w:t>
      </w:r>
      <w:r>
        <w:rPr>
          <w:rFonts w:ascii="Arial"/>
          <w:sz w:val="18"/>
          <w:szCs w:val="18"/>
        </w:rPr>
        <w:t xml:space="preserve">0% must be paid by </w:t>
      </w:r>
      <w:r w:rsidR="00C0058A">
        <w:rPr>
          <w:rFonts w:ascii="Arial"/>
          <w:sz w:val="18"/>
          <w:szCs w:val="18"/>
        </w:rPr>
        <w:t>August 31st</w:t>
      </w:r>
      <w:r>
        <w:rPr>
          <w:rFonts w:ascii="Arial"/>
          <w:sz w:val="18"/>
          <w:szCs w:val="18"/>
        </w:rPr>
        <w:t>, 202</w:t>
      </w:r>
      <w:r w:rsidR="00E579C7">
        <w:rPr>
          <w:rFonts w:ascii="Arial" w:hint="eastAsia"/>
          <w:sz w:val="18"/>
          <w:szCs w:val="18"/>
        </w:rPr>
        <w:t>5</w:t>
      </w:r>
      <w:r>
        <w:rPr>
          <w:rFonts w:ascii="Arial"/>
          <w:sz w:val="18"/>
          <w:szCs w:val="18"/>
        </w:rPr>
        <w:t>. If the payment is not made within the specified deadline, the Organizer may terminate the application for participation, and the previously paid participation will not be refunded.</w:t>
      </w:r>
    </w:p>
    <w:p w14:paraId="4E2547D1" w14:textId="77777777" w:rsidR="00585489" w:rsidRDefault="00585489" w:rsidP="0034273B">
      <w:pPr>
        <w:autoSpaceDE/>
        <w:spacing w:line="276" w:lineRule="auto"/>
        <w:ind w:leftChars="800" w:left="1600"/>
        <w:contextualSpacing/>
        <w:rPr>
          <w:rFonts w:ascii="Arial"/>
          <w:sz w:val="18"/>
          <w:szCs w:val="18"/>
        </w:rPr>
      </w:pPr>
    </w:p>
    <w:p w14:paraId="074106A7" w14:textId="77777777"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Booth Allocation</w:t>
      </w:r>
    </w:p>
    <w:p w14:paraId="64A8F375" w14:textId="3083FD17"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The Organizer shall assign the booth in consideration of the size of the booth application and the items of the exhibitors, and it is a principle to allocate the booth to the location desired by the </w:t>
      </w:r>
      <w:r w:rsidR="00D429B7">
        <w:rPr>
          <w:rFonts w:ascii="Arial"/>
          <w:sz w:val="18"/>
          <w:szCs w:val="18"/>
        </w:rPr>
        <w:t>P</w:t>
      </w:r>
      <w:r>
        <w:rPr>
          <w:rFonts w:ascii="Arial"/>
          <w:sz w:val="18"/>
          <w:szCs w:val="18"/>
        </w:rPr>
        <w:t>articipant in the order of payment of the entry fee and the application form.</w:t>
      </w:r>
    </w:p>
    <w:p w14:paraId="4090B196" w14:textId="437CAEF9"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If the Organizer deems it necessary for the operation, such as the efficient composition of the exhibition hall, he/she may change the booth location of the participating enterprise. The Organizer must notify the </w:t>
      </w:r>
      <w:r w:rsidR="00D429B7">
        <w:rPr>
          <w:rFonts w:ascii="Arial"/>
          <w:sz w:val="18"/>
          <w:szCs w:val="18"/>
        </w:rPr>
        <w:t>P</w:t>
      </w:r>
      <w:r>
        <w:rPr>
          <w:rFonts w:ascii="Arial"/>
          <w:sz w:val="18"/>
          <w:szCs w:val="18"/>
        </w:rPr>
        <w:t xml:space="preserve">articipant of the change of the booth location in advance, and the </w:t>
      </w:r>
      <w:r w:rsidR="00D429B7">
        <w:rPr>
          <w:rFonts w:ascii="Arial"/>
          <w:sz w:val="18"/>
          <w:szCs w:val="18"/>
        </w:rPr>
        <w:t>P</w:t>
      </w:r>
      <w:r>
        <w:rPr>
          <w:rFonts w:ascii="Arial"/>
          <w:sz w:val="18"/>
          <w:szCs w:val="18"/>
        </w:rPr>
        <w:t>articipant cannot claim compensation for the change of the booth location.</w:t>
      </w:r>
    </w:p>
    <w:p w14:paraId="09F9986B" w14:textId="49731895"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Participants may not sublease part or all of the allocated exhibition area to other companies or exchange any </w:t>
      </w:r>
      <w:r w:rsidR="00D429B7">
        <w:rPr>
          <w:rFonts w:ascii="Arial"/>
          <w:sz w:val="18"/>
          <w:szCs w:val="18"/>
        </w:rPr>
        <w:t>P</w:t>
      </w:r>
      <w:r>
        <w:rPr>
          <w:rFonts w:ascii="Arial"/>
          <w:sz w:val="18"/>
          <w:szCs w:val="18"/>
        </w:rPr>
        <w:t>articipant with each other without prior approval from the Organizer.</w:t>
      </w:r>
    </w:p>
    <w:p w14:paraId="4758FAF1" w14:textId="77777777" w:rsidR="00585489" w:rsidRDefault="00585489" w:rsidP="0034273B">
      <w:pPr>
        <w:autoSpaceDE/>
        <w:spacing w:line="276" w:lineRule="auto"/>
        <w:ind w:leftChars="800" w:left="1600"/>
        <w:contextualSpacing/>
        <w:rPr>
          <w:rFonts w:ascii="Arial"/>
          <w:sz w:val="18"/>
          <w:szCs w:val="18"/>
        </w:rPr>
      </w:pPr>
    </w:p>
    <w:p w14:paraId="3B9FC0A0" w14:textId="77777777"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Management of Exhibition Space</w:t>
      </w:r>
    </w:p>
    <w:p w14:paraId="7AAD8221" w14:textId="2EBA1A05"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Participants shall display the exhibits specified in the application form and arrange permanent personnel.</w:t>
      </w:r>
    </w:p>
    <w:p w14:paraId="6D661B2E" w14:textId="34850C42"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Participants shall be fully responsible for any property damage caused by various accidents expected in the exhibition hall, such as theft, fire, and damage of exhibited goods or related equipment, and cannot claim compensation to the Organizer.</w:t>
      </w:r>
    </w:p>
    <w:p w14:paraId="012DA2D5" w14:textId="3E2CF0B4"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If a </w:t>
      </w:r>
      <w:r w:rsidR="00D429B7">
        <w:rPr>
          <w:rFonts w:ascii="Arial"/>
          <w:sz w:val="18"/>
          <w:szCs w:val="18"/>
        </w:rPr>
        <w:t>P</w:t>
      </w:r>
      <w:r>
        <w:rPr>
          <w:rFonts w:ascii="Arial"/>
          <w:sz w:val="18"/>
          <w:szCs w:val="18"/>
        </w:rPr>
        <w:t xml:space="preserve">articipant exhibits different items from the exhibits specified in the participation application, exhibits items that do not conform to the nature of the exhibition, or conducts sales activities in the exhibition hall without prior approval from the Secretariat, the Secretariat may immediately order the exhibition to be suspended, removed or taken out. In this case, all expenses, such as the entry fee, are not refundable and the </w:t>
      </w:r>
      <w:r w:rsidR="00D429B7">
        <w:rPr>
          <w:rFonts w:ascii="Arial"/>
          <w:sz w:val="18"/>
          <w:szCs w:val="18"/>
        </w:rPr>
        <w:t>P</w:t>
      </w:r>
      <w:r>
        <w:rPr>
          <w:rFonts w:ascii="Arial"/>
          <w:sz w:val="18"/>
          <w:szCs w:val="18"/>
        </w:rPr>
        <w:t>articipant cannot claim compensation accordingly.</w:t>
      </w:r>
    </w:p>
    <w:p w14:paraId="4ECC873E" w14:textId="135D6F86"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The Organizer may restrict specific people from entering the exhibition hall if necessary for a smooth and efficient exhibition.</w:t>
      </w:r>
    </w:p>
    <w:p w14:paraId="176D2267" w14:textId="77777777" w:rsidR="00585489" w:rsidRDefault="00585489" w:rsidP="0034273B">
      <w:pPr>
        <w:autoSpaceDE/>
        <w:spacing w:line="276" w:lineRule="auto"/>
        <w:ind w:leftChars="800" w:left="1600"/>
        <w:contextualSpacing/>
        <w:rPr>
          <w:rFonts w:ascii="Arial"/>
          <w:sz w:val="18"/>
          <w:szCs w:val="18"/>
        </w:rPr>
      </w:pPr>
    </w:p>
    <w:p w14:paraId="50CD964B" w14:textId="028C31F0"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Preparation for Exhibition and Restoration</w:t>
      </w:r>
    </w:p>
    <w:p w14:paraId="7A0BA305" w14:textId="576477E3"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Participants must complete the exhibition preparation, such as installing booths and bringing in exhibits, at the booth location assigned within the designated preparation period.</w:t>
      </w:r>
    </w:p>
    <w:p w14:paraId="2B79E69C" w14:textId="4458260B"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After the end of the exhibition, </w:t>
      </w:r>
      <w:r w:rsidR="00D429B7">
        <w:rPr>
          <w:rFonts w:ascii="Arial"/>
          <w:sz w:val="18"/>
          <w:szCs w:val="18"/>
        </w:rPr>
        <w:t>P</w:t>
      </w:r>
      <w:r>
        <w:rPr>
          <w:rFonts w:ascii="Arial"/>
          <w:sz w:val="18"/>
          <w:szCs w:val="18"/>
        </w:rPr>
        <w:t>articipants shall completely dismantle all exhibition equipment and exhibits and restore the exhibits to their original state within the exhibition hall dismantling period.</w:t>
      </w:r>
    </w:p>
    <w:p w14:paraId="7E90C8CF" w14:textId="04B85808"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If it is not demolished within the demolition period, the cost of demolition by a third party shall be borne by the Participant.</w:t>
      </w:r>
    </w:p>
    <w:p w14:paraId="13749ABF" w14:textId="77777777" w:rsidR="00585489" w:rsidRDefault="00585489" w:rsidP="0034273B">
      <w:pPr>
        <w:autoSpaceDE/>
        <w:spacing w:line="276" w:lineRule="auto"/>
        <w:ind w:leftChars="800" w:left="1600"/>
        <w:contextualSpacing/>
        <w:rPr>
          <w:rFonts w:ascii="Arial"/>
          <w:sz w:val="18"/>
          <w:szCs w:val="18"/>
        </w:rPr>
      </w:pPr>
    </w:p>
    <w:p w14:paraId="7B615A70" w14:textId="77777777"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Restrictions on Booth Installation and Fire Prevention</w:t>
      </w:r>
    </w:p>
    <w:p w14:paraId="60D77EB6" w14:textId="2F15CAD4"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The height of all devices shall not exceed the range (height) specified by the Organizer in consideration of the size and location, etc. of the exhibition.</w:t>
      </w:r>
    </w:p>
    <w:p w14:paraId="4624E80E" w14:textId="7212E906"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Materials of equipment in the exhibition hall shall be non-flammable in accordance with the Fire Services Act, and the Organizer may request correction of the objection if necessary, and the Participant must implement it.</w:t>
      </w:r>
    </w:p>
    <w:p w14:paraId="10E7360F" w14:textId="5A828C5B"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When constructing an independent booth, the back wall of the side facing the other booths must be finished at the responsibility of the Participant and contractor of the independent booth.</w:t>
      </w:r>
    </w:p>
    <w:p w14:paraId="1111902E" w14:textId="77777777" w:rsidR="00585489" w:rsidRDefault="00585489" w:rsidP="0034273B">
      <w:pPr>
        <w:autoSpaceDE/>
        <w:spacing w:line="276" w:lineRule="auto"/>
        <w:ind w:leftChars="800" w:left="1600"/>
        <w:contextualSpacing/>
        <w:rPr>
          <w:rFonts w:ascii="Arial"/>
          <w:sz w:val="18"/>
          <w:szCs w:val="18"/>
        </w:rPr>
      </w:pPr>
    </w:p>
    <w:p w14:paraId="69D4E70F" w14:textId="5D4F5E97"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Termination of Contract</w:t>
      </w:r>
    </w:p>
    <w:p w14:paraId="27B12D0D" w14:textId="48ECB766"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The Organizer may cancel the participation and terminate the contract unilaterally before or during the exhibition in the following cases:</w:t>
      </w:r>
    </w:p>
    <w:p w14:paraId="531A1633" w14:textId="77777777" w:rsidR="00585489" w:rsidRDefault="00585489" w:rsidP="0034273B">
      <w:pPr>
        <w:widowControl/>
        <w:numPr>
          <w:ilvl w:val="2"/>
          <w:numId w:val="1"/>
        </w:numPr>
        <w:wordWrap/>
        <w:autoSpaceDE/>
        <w:spacing w:line="276" w:lineRule="auto"/>
        <w:ind w:leftChars="850" w:left="2049" w:hanging="349"/>
        <w:contextualSpacing/>
        <w:rPr>
          <w:rFonts w:ascii="Arial"/>
          <w:sz w:val="18"/>
          <w:szCs w:val="18"/>
        </w:rPr>
      </w:pPr>
      <w:r>
        <w:rPr>
          <w:rFonts w:ascii="Arial"/>
          <w:sz w:val="18"/>
          <w:szCs w:val="18"/>
        </w:rPr>
        <w:t>In case the Participant does not pay the participation fee and additional fees in full within the deadline;</w:t>
      </w:r>
    </w:p>
    <w:p w14:paraId="2AD2917F" w14:textId="3C449727" w:rsidR="00585489" w:rsidRDefault="00585489" w:rsidP="0034273B">
      <w:pPr>
        <w:widowControl/>
        <w:numPr>
          <w:ilvl w:val="2"/>
          <w:numId w:val="1"/>
        </w:numPr>
        <w:wordWrap/>
        <w:autoSpaceDE/>
        <w:spacing w:line="276" w:lineRule="auto"/>
        <w:ind w:leftChars="850" w:left="2049" w:hanging="349"/>
        <w:contextualSpacing/>
        <w:rPr>
          <w:rFonts w:ascii="Arial"/>
          <w:sz w:val="18"/>
          <w:szCs w:val="18"/>
        </w:rPr>
      </w:pPr>
      <w:r>
        <w:rPr>
          <w:rFonts w:ascii="Arial"/>
          <w:sz w:val="18"/>
          <w:szCs w:val="18"/>
        </w:rPr>
        <w:t>In the event that the Participant refuses to use all or part of the exhibition booth allocated as a one-sided intention, or leases or transfers it to a third party without prior approval from the Secretariat;</w:t>
      </w:r>
    </w:p>
    <w:p w14:paraId="6B248F59" w14:textId="2E677781" w:rsidR="00585489" w:rsidRDefault="00585489" w:rsidP="0034273B">
      <w:pPr>
        <w:widowControl/>
        <w:numPr>
          <w:ilvl w:val="2"/>
          <w:numId w:val="1"/>
        </w:numPr>
        <w:wordWrap/>
        <w:autoSpaceDE/>
        <w:spacing w:line="276" w:lineRule="auto"/>
        <w:ind w:leftChars="850" w:left="2049" w:hanging="349"/>
        <w:contextualSpacing/>
        <w:rPr>
          <w:rFonts w:ascii="Arial"/>
          <w:sz w:val="18"/>
          <w:szCs w:val="18"/>
        </w:rPr>
      </w:pPr>
      <w:r>
        <w:rPr>
          <w:rFonts w:ascii="Arial"/>
          <w:sz w:val="18"/>
          <w:szCs w:val="18"/>
        </w:rPr>
        <w:t xml:space="preserve">When a </w:t>
      </w:r>
      <w:r w:rsidR="00D429B7">
        <w:rPr>
          <w:rFonts w:ascii="Arial"/>
          <w:sz w:val="18"/>
          <w:szCs w:val="18"/>
        </w:rPr>
        <w:t>P</w:t>
      </w:r>
      <w:r>
        <w:rPr>
          <w:rFonts w:ascii="Arial"/>
          <w:sz w:val="18"/>
          <w:szCs w:val="18"/>
        </w:rPr>
        <w:t>articipant does not comply with the participation regulations or acts that hinder the promotion of the exhibition;</w:t>
      </w:r>
    </w:p>
    <w:p w14:paraId="749C3DD8" w14:textId="52605C84" w:rsidR="00585489" w:rsidRDefault="00585489" w:rsidP="0034273B">
      <w:pPr>
        <w:widowControl/>
        <w:numPr>
          <w:ilvl w:val="2"/>
          <w:numId w:val="1"/>
        </w:numPr>
        <w:wordWrap/>
        <w:autoSpaceDE/>
        <w:spacing w:line="276" w:lineRule="auto"/>
        <w:ind w:leftChars="850" w:left="2049" w:hanging="349"/>
        <w:contextualSpacing/>
        <w:rPr>
          <w:rFonts w:ascii="Arial"/>
          <w:sz w:val="18"/>
          <w:szCs w:val="18"/>
        </w:rPr>
      </w:pPr>
      <w:r>
        <w:rPr>
          <w:rFonts w:ascii="Arial"/>
          <w:sz w:val="18"/>
          <w:szCs w:val="18"/>
        </w:rPr>
        <w:lastRenderedPageBreak/>
        <w:t>Participants unilaterally waive their participation without the Organizer approval;</w:t>
      </w:r>
    </w:p>
    <w:p w14:paraId="28FD72B1" w14:textId="55CA06D3"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If the participation is canceled due to the above one, the participation fee paid by the Participant shall not be refunded.</w:t>
      </w:r>
    </w:p>
    <w:p w14:paraId="1E25C772" w14:textId="4274A272"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If the exhibition is canceled or postponed for more than one year due to unavoidable government policies, natural disasters, etc., the Organizer shall refund the remaining balance deducted from the required amount, and the </w:t>
      </w:r>
      <w:r w:rsidR="00D429B7">
        <w:rPr>
          <w:rFonts w:ascii="Arial"/>
          <w:sz w:val="18"/>
          <w:szCs w:val="18"/>
        </w:rPr>
        <w:t>P</w:t>
      </w:r>
      <w:r>
        <w:rPr>
          <w:rFonts w:ascii="Arial"/>
          <w:sz w:val="18"/>
          <w:szCs w:val="18"/>
        </w:rPr>
        <w:t>articipant shall not claim any compensation related to the Secretariat.</w:t>
      </w:r>
    </w:p>
    <w:p w14:paraId="2A611D68" w14:textId="77777777" w:rsidR="00585489" w:rsidRPr="00D429B7" w:rsidRDefault="00585489" w:rsidP="0034273B">
      <w:pPr>
        <w:autoSpaceDE/>
        <w:spacing w:line="276" w:lineRule="auto"/>
        <w:contextualSpacing/>
        <w:rPr>
          <w:rFonts w:ascii="Arial"/>
          <w:sz w:val="18"/>
          <w:szCs w:val="18"/>
        </w:rPr>
      </w:pPr>
    </w:p>
    <w:p w14:paraId="6AB1F313" w14:textId="0F88C86F"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Cancellation and Cancellation Fee</w:t>
      </w:r>
    </w:p>
    <w:p w14:paraId="47C70701" w14:textId="44C007EC"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In the event that Participant cancels participation in an exhibiting contract, the Participant must immediately notify the Organizer of the cancellation in writing.</w:t>
      </w:r>
    </w:p>
    <w:p w14:paraId="396488CE" w14:textId="00C56748"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If a Participant cancels its participation in the exhibition by </w:t>
      </w:r>
      <w:r w:rsidR="00C0058A">
        <w:rPr>
          <w:rFonts w:ascii="Arial"/>
          <w:sz w:val="18"/>
          <w:szCs w:val="18"/>
        </w:rPr>
        <w:t>June</w:t>
      </w:r>
      <w:r>
        <w:rPr>
          <w:rFonts w:ascii="Arial"/>
          <w:sz w:val="18"/>
          <w:szCs w:val="18"/>
        </w:rPr>
        <w:t xml:space="preserve"> 30, 202</w:t>
      </w:r>
      <w:r w:rsidR="00E579C7">
        <w:rPr>
          <w:rFonts w:ascii="Arial" w:hint="eastAsia"/>
          <w:sz w:val="18"/>
          <w:szCs w:val="18"/>
        </w:rPr>
        <w:t>5</w:t>
      </w:r>
      <w:r>
        <w:rPr>
          <w:rFonts w:ascii="Arial"/>
          <w:sz w:val="18"/>
          <w:szCs w:val="18"/>
        </w:rPr>
        <w:t>, the Participant shall pay the down payment (</w:t>
      </w:r>
      <w:r w:rsidR="00C0058A">
        <w:rPr>
          <w:rFonts w:ascii="Arial"/>
          <w:sz w:val="18"/>
          <w:szCs w:val="18"/>
        </w:rPr>
        <w:t>4</w:t>
      </w:r>
      <w:r>
        <w:rPr>
          <w:rFonts w:ascii="Arial"/>
          <w:sz w:val="18"/>
          <w:szCs w:val="18"/>
        </w:rPr>
        <w:t>0% of the participating cost) as a penalty. However, previously paid expenses are deducted by the penalty and returned if surplus.</w:t>
      </w:r>
    </w:p>
    <w:p w14:paraId="60E11FB3" w14:textId="1FA647A4"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If the Participant cancels its participation after </w:t>
      </w:r>
      <w:r w:rsidR="00C0058A">
        <w:rPr>
          <w:rFonts w:ascii="Arial"/>
          <w:sz w:val="18"/>
          <w:szCs w:val="18"/>
        </w:rPr>
        <w:t>July</w:t>
      </w:r>
      <w:r>
        <w:rPr>
          <w:rFonts w:ascii="Arial"/>
          <w:sz w:val="18"/>
          <w:szCs w:val="18"/>
        </w:rPr>
        <w:t xml:space="preserve"> 1, 202</w:t>
      </w:r>
      <w:r w:rsidR="00E579C7">
        <w:rPr>
          <w:rFonts w:ascii="Arial" w:hint="eastAsia"/>
          <w:sz w:val="18"/>
          <w:szCs w:val="18"/>
        </w:rPr>
        <w:t>5</w:t>
      </w:r>
      <w:r>
        <w:rPr>
          <w:rFonts w:ascii="Arial"/>
          <w:sz w:val="18"/>
          <w:szCs w:val="18"/>
        </w:rPr>
        <w:t xml:space="preserve">, the Participant shall pay the full participating fee (100% booth </w:t>
      </w:r>
      <w:r w:rsidRPr="0034273B">
        <w:rPr>
          <w:rFonts w:ascii="Arial" w:hAnsi="Arial" w:cs="Arial"/>
          <w:sz w:val="18"/>
          <w:szCs w:val="18"/>
        </w:rPr>
        <w:t>fee) as a penalty. However, the Organizer may carry over the balance of the participation fee excluding the down payment (</w:t>
      </w:r>
      <w:r w:rsidR="00C0058A">
        <w:rPr>
          <w:rFonts w:ascii="Arial" w:hAnsi="Arial" w:cs="Arial"/>
          <w:sz w:val="18"/>
          <w:szCs w:val="18"/>
        </w:rPr>
        <w:t>4</w:t>
      </w:r>
      <w:r w:rsidRPr="0034273B">
        <w:rPr>
          <w:rFonts w:ascii="Arial" w:hAnsi="Arial" w:cs="Arial"/>
          <w:sz w:val="18"/>
          <w:szCs w:val="18"/>
        </w:rPr>
        <w:t>0% of participation fee) to the participation fee for the next year’s exhibition (transfer of the participation fee is only possible until the next year’s exhibition), and if the penalty fee is insufficient, the Participant can be charged.</w:t>
      </w:r>
    </w:p>
    <w:p w14:paraId="378A0034" w14:textId="6BFB06E5" w:rsidR="00585489" w:rsidRDefault="00585489" w:rsidP="0034273B">
      <w:pPr>
        <w:autoSpaceDE/>
        <w:spacing w:line="276" w:lineRule="auto"/>
        <w:ind w:leftChars="800" w:left="1600"/>
        <w:contextualSpacing/>
        <w:rPr>
          <w:rFonts w:ascii="Arial"/>
          <w:sz w:val="18"/>
          <w:szCs w:val="18"/>
        </w:rPr>
      </w:pPr>
      <w:r>
        <w:rPr>
          <w:rFonts w:ascii="Arial"/>
          <w:sz w:val="18"/>
          <w:szCs w:val="18"/>
        </w:rPr>
        <w:t xml:space="preserve">*Minimum before </w:t>
      </w:r>
      <w:r w:rsidR="00C0058A">
        <w:rPr>
          <w:rFonts w:ascii="Arial"/>
          <w:sz w:val="18"/>
          <w:szCs w:val="18"/>
        </w:rPr>
        <w:t>June</w:t>
      </w:r>
      <w:r w:rsidR="0034273B">
        <w:rPr>
          <w:rFonts w:ascii="Arial"/>
          <w:sz w:val="18"/>
          <w:szCs w:val="18"/>
        </w:rPr>
        <w:t xml:space="preserve"> 30, 202</w:t>
      </w:r>
      <w:r w:rsidR="00E579C7">
        <w:rPr>
          <w:rFonts w:ascii="Arial" w:hint="eastAsia"/>
          <w:sz w:val="18"/>
          <w:szCs w:val="18"/>
        </w:rPr>
        <w:t>5</w:t>
      </w:r>
      <w:r>
        <w:rPr>
          <w:rFonts w:ascii="Arial"/>
          <w:sz w:val="18"/>
          <w:szCs w:val="18"/>
        </w:rPr>
        <w:t>: Payment of down payment (</w:t>
      </w:r>
      <w:r w:rsidR="00C0058A">
        <w:rPr>
          <w:rFonts w:ascii="Arial"/>
          <w:sz w:val="18"/>
          <w:szCs w:val="18"/>
        </w:rPr>
        <w:t>4</w:t>
      </w:r>
      <w:r>
        <w:rPr>
          <w:rFonts w:ascii="Arial"/>
          <w:sz w:val="18"/>
          <w:szCs w:val="18"/>
        </w:rPr>
        <w:t>0% participation fee) as a penalty</w:t>
      </w:r>
    </w:p>
    <w:p w14:paraId="44368D21" w14:textId="2B1BABB8" w:rsidR="00585489" w:rsidRDefault="0034273B" w:rsidP="0034273B">
      <w:pPr>
        <w:autoSpaceDE/>
        <w:spacing w:line="276" w:lineRule="auto"/>
        <w:ind w:leftChars="800" w:left="1600"/>
        <w:contextualSpacing/>
        <w:rPr>
          <w:rFonts w:ascii="Arial"/>
          <w:sz w:val="18"/>
          <w:szCs w:val="18"/>
        </w:rPr>
      </w:pPr>
      <w:r>
        <w:rPr>
          <w:rFonts w:ascii="Arial"/>
          <w:sz w:val="18"/>
          <w:szCs w:val="18"/>
        </w:rPr>
        <w:t xml:space="preserve">*Cancellation after </w:t>
      </w:r>
      <w:r w:rsidR="00335232">
        <w:rPr>
          <w:rFonts w:ascii="Arial"/>
          <w:sz w:val="18"/>
          <w:szCs w:val="18"/>
        </w:rPr>
        <w:t>Ju</w:t>
      </w:r>
      <w:r w:rsidR="00C0058A">
        <w:rPr>
          <w:rFonts w:ascii="Arial"/>
          <w:sz w:val="18"/>
          <w:szCs w:val="18"/>
        </w:rPr>
        <w:t>ly</w:t>
      </w:r>
      <w:r>
        <w:rPr>
          <w:rFonts w:ascii="Arial"/>
          <w:sz w:val="18"/>
          <w:szCs w:val="18"/>
        </w:rPr>
        <w:t xml:space="preserve"> 1, 202</w:t>
      </w:r>
      <w:r w:rsidR="00E579C7">
        <w:rPr>
          <w:rFonts w:ascii="Arial" w:hint="eastAsia"/>
          <w:sz w:val="18"/>
          <w:szCs w:val="18"/>
        </w:rPr>
        <w:t>5</w:t>
      </w:r>
      <w:r w:rsidR="00585489">
        <w:rPr>
          <w:rFonts w:ascii="Arial"/>
          <w:sz w:val="18"/>
          <w:szCs w:val="18"/>
        </w:rPr>
        <w:t>: Pay the entire booth fee (100% participation fee) as penalty</w:t>
      </w:r>
    </w:p>
    <w:p w14:paraId="7BD0F457" w14:textId="4FFF767A" w:rsidR="00585489" w:rsidRDefault="00585489" w:rsidP="0034273B">
      <w:pPr>
        <w:autoSpaceDE/>
        <w:spacing w:line="276" w:lineRule="auto"/>
        <w:ind w:leftChars="800" w:left="1600"/>
        <w:contextualSpacing/>
        <w:rPr>
          <w:rFonts w:ascii="Arial"/>
          <w:sz w:val="18"/>
          <w:szCs w:val="18"/>
        </w:rPr>
      </w:pPr>
      <w:r>
        <w:rPr>
          <w:rFonts w:ascii="Arial"/>
          <w:sz w:val="18"/>
          <w:szCs w:val="18"/>
        </w:rPr>
        <w:t>*The balance excluding the down payment (</w:t>
      </w:r>
      <w:r w:rsidR="00C0058A">
        <w:rPr>
          <w:rFonts w:ascii="Arial"/>
          <w:sz w:val="18"/>
          <w:szCs w:val="18"/>
        </w:rPr>
        <w:t>4</w:t>
      </w:r>
      <w:r>
        <w:rPr>
          <w:rFonts w:ascii="Arial"/>
          <w:sz w:val="18"/>
          <w:szCs w:val="18"/>
        </w:rPr>
        <w:t>0%) will be carried forward to the exhibition in the following year.</w:t>
      </w:r>
    </w:p>
    <w:p w14:paraId="1A3AA724" w14:textId="22714D37"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No interest is paid on the returned amount.</w:t>
      </w:r>
    </w:p>
    <w:p w14:paraId="572ADB88" w14:textId="77777777" w:rsidR="00585489" w:rsidRDefault="00585489" w:rsidP="0034273B">
      <w:pPr>
        <w:autoSpaceDE/>
        <w:spacing w:line="276" w:lineRule="auto"/>
        <w:ind w:leftChars="800" w:left="1600"/>
        <w:contextualSpacing/>
        <w:rPr>
          <w:rFonts w:ascii="Arial"/>
          <w:sz w:val="18"/>
          <w:szCs w:val="18"/>
        </w:rPr>
      </w:pPr>
    </w:p>
    <w:p w14:paraId="2234C6E0" w14:textId="77777777"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Scale-down and Penalty</w:t>
      </w:r>
    </w:p>
    <w:p w14:paraId="5DBE4A60" w14:textId="6FABFBC3"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In the event that a Participant reduces a part of the contracted exhibition area, the participating entity shall immediately notify the Organizer of the reduction in writing.</w:t>
      </w:r>
    </w:p>
    <w:p w14:paraId="68383E42" w14:textId="2986388A"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If a participating entity reduces part of the exhibition area by </w:t>
      </w:r>
      <w:r w:rsidR="004D3D67">
        <w:rPr>
          <w:rFonts w:ascii="Arial"/>
          <w:sz w:val="18"/>
          <w:szCs w:val="18"/>
        </w:rPr>
        <w:t>June</w:t>
      </w:r>
      <w:r w:rsidR="0034273B">
        <w:rPr>
          <w:rFonts w:ascii="Arial"/>
          <w:sz w:val="18"/>
          <w:szCs w:val="18"/>
        </w:rPr>
        <w:t xml:space="preserve"> 30, 202</w:t>
      </w:r>
      <w:r w:rsidR="00E579C7">
        <w:rPr>
          <w:rFonts w:ascii="Arial" w:hint="eastAsia"/>
          <w:sz w:val="18"/>
          <w:szCs w:val="18"/>
        </w:rPr>
        <w:t>5</w:t>
      </w:r>
      <w:r>
        <w:rPr>
          <w:rFonts w:ascii="Arial"/>
          <w:sz w:val="18"/>
          <w:szCs w:val="18"/>
        </w:rPr>
        <w:t>, no penalty shall be incurred.</w:t>
      </w:r>
    </w:p>
    <w:p w14:paraId="50B94DB5" w14:textId="68234E91"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If the participating entity reduces part o</w:t>
      </w:r>
      <w:r w:rsidR="0034273B">
        <w:rPr>
          <w:rFonts w:ascii="Arial"/>
          <w:sz w:val="18"/>
          <w:szCs w:val="18"/>
        </w:rPr>
        <w:t xml:space="preserve">f the exhibition area after </w:t>
      </w:r>
      <w:r w:rsidR="00335232">
        <w:rPr>
          <w:rFonts w:ascii="Arial"/>
          <w:sz w:val="18"/>
          <w:szCs w:val="18"/>
        </w:rPr>
        <w:t>Ju</w:t>
      </w:r>
      <w:r w:rsidR="004D3D67">
        <w:rPr>
          <w:rFonts w:ascii="Arial"/>
          <w:sz w:val="18"/>
          <w:szCs w:val="18"/>
        </w:rPr>
        <w:t>ly</w:t>
      </w:r>
      <w:r w:rsidR="0034273B">
        <w:rPr>
          <w:rFonts w:ascii="Arial"/>
          <w:sz w:val="18"/>
          <w:szCs w:val="18"/>
        </w:rPr>
        <w:t xml:space="preserve"> 1, 202</w:t>
      </w:r>
      <w:r w:rsidR="00E579C7">
        <w:rPr>
          <w:rFonts w:ascii="Arial" w:hint="eastAsia"/>
          <w:sz w:val="18"/>
          <w:szCs w:val="18"/>
        </w:rPr>
        <w:t>5</w:t>
      </w:r>
      <w:r>
        <w:rPr>
          <w:rFonts w:ascii="Arial"/>
          <w:sz w:val="18"/>
          <w:szCs w:val="18"/>
        </w:rPr>
        <w:t xml:space="preserve">, the participating entity shall pay </w:t>
      </w:r>
      <w:r w:rsidR="004D3D67">
        <w:rPr>
          <w:rFonts w:ascii="Arial"/>
          <w:sz w:val="18"/>
          <w:szCs w:val="18"/>
        </w:rPr>
        <w:t>4</w:t>
      </w:r>
      <w:r>
        <w:rPr>
          <w:rFonts w:ascii="Arial"/>
          <w:sz w:val="18"/>
          <w:szCs w:val="18"/>
        </w:rPr>
        <w:t>0% of the reduced area booth fee as a penalty. However, the Organizer may carry over the penalty fee to the participation fee for the next year, and if the penalty fee is insufficient, it may request the participating entity.</w:t>
      </w:r>
    </w:p>
    <w:p w14:paraId="6FE6E986" w14:textId="77777777"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No interest is paid on the returned amount.</w:t>
      </w:r>
    </w:p>
    <w:p w14:paraId="0899B28B" w14:textId="77777777" w:rsidR="00585489" w:rsidRDefault="00585489" w:rsidP="0034273B">
      <w:pPr>
        <w:autoSpaceDE/>
        <w:spacing w:line="276" w:lineRule="auto"/>
        <w:ind w:leftChars="800" w:left="1600"/>
        <w:contextualSpacing/>
        <w:rPr>
          <w:rFonts w:ascii="Arial"/>
          <w:sz w:val="18"/>
          <w:szCs w:val="18"/>
        </w:rPr>
      </w:pPr>
    </w:p>
    <w:p w14:paraId="0B633187" w14:textId="08027699"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Enactment of Supplementary Regulations and Compliance with Regulations</w:t>
      </w:r>
    </w:p>
    <w:p w14:paraId="776FAFE7" w14:textId="618C8B58"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If necessary, the Organizer may enact detailed operating instructions (Participant manual) in addition to these regulations, and Participants must comply with these regulations as well as supplementary regulations.</w:t>
      </w:r>
    </w:p>
    <w:p w14:paraId="12BC2309" w14:textId="67CA9EE9"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Participants shall comply with the regulations of the exhibition hall (KINTEX) where the exhibition is held.</w:t>
      </w:r>
    </w:p>
    <w:p w14:paraId="5698DC52" w14:textId="77777777" w:rsidR="00585489" w:rsidRDefault="00585489" w:rsidP="0034273B">
      <w:pPr>
        <w:autoSpaceDE/>
        <w:spacing w:line="276" w:lineRule="auto"/>
        <w:ind w:leftChars="800" w:left="1600"/>
        <w:contextualSpacing/>
        <w:rPr>
          <w:rFonts w:ascii="Arial"/>
          <w:sz w:val="18"/>
          <w:szCs w:val="18"/>
        </w:rPr>
      </w:pPr>
    </w:p>
    <w:p w14:paraId="41491DA4" w14:textId="77777777"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Interpretation of Regulations</w:t>
      </w:r>
    </w:p>
    <w:p w14:paraId="2D02ECFA" w14:textId="633F38B8"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In there is a disagreement between the Organizer and the Participant regarding the interpretation of this regulation, the interpretation and decision of the Organizer shall be followed.</w:t>
      </w:r>
    </w:p>
    <w:p w14:paraId="644A08D6" w14:textId="0B6FD026"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 xml:space="preserve">Matters not specified in </w:t>
      </w:r>
      <w:r w:rsidR="0074496E">
        <w:rPr>
          <w:rFonts w:ascii="Arial"/>
          <w:sz w:val="18"/>
          <w:szCs w:val="18"/>
        </w:rPr>
        <w:t>this regulation</w:t>
      </w:r>
      <w:r>
        <w:rPr>
          <w:rFonts w:ascii="Arial"/>
          <w:sz w:val="18"/>
          <w:szCs w:val="18"/>
        </w:rPr>
        <w:t xml:space="preserve"> shall be determined in mutual consultation with the Organizer.</w:t>
      </w:r>
    </w:p>
    <w:p w14:paraId="0741E7AA" w14:textId="77777777" w:rsidR="00585489" w:rsidRDefault="00585489" w:rsidP="0034273B">
      <w:pPr>
        <w:autoSpaceDE/>
        <w:spacing w:line="276" w:lineRule="auto"/>
        <w:ind w:leftChars="800" w:left="1600"/>
        <w:contextualSpacing/>
        <w:rPr>
          <w:rFonts w:ascii="Arial"/>
          <w:sz w:val="18"/>
          <w:szCs w:val="18"/>
        </w:rPr>
      </w:pPr>
    </w:p>
    <w:p w14:paraId="06612A25" w14:textId="5B910B75" w:rsidR="00585489" w:rsidRDefault="00585489" w:rsidP="0034273B">
      <w:pPr>
        <w:widowControl/>
        <w:numPr>
          <w:ilvl w:val="0"/>
          <w:numId w:val="1"/>
        </w:numPr>
        <w:wordWrap/>
        <w:autoSpaceDE/>
        <w:spacing w:line="276" w:lineRule="auto"/>
        <w:contextualSpacing/>
        <w:rPr>
          <w:rFonts w:ascii="Arial"/>
          <w:b/>
          <w:sz w:val="18"/>
          <w:szCs w:val="18"/>
        </w:rPr>
      </w:pPr>
      <w:r>
        <w:rPr>
          <w:rFonts w:ascii="Arial"/>
          <w:b/>
          <w:sz w:val="18"/>
          <w:szCs w:val="18"/>
        </w:rPr>
        <w:t>Settlement of Disputes</w:t>
      </w:r>
    </w:p>
    <w:p w14:paraId="589A888F" w14:textId="6671768C" w:rsidR="00585489" w:rsidRDefault="00585489" w:rsidP="0034273B">
      <w:pPr>
        <w:widowControl/>
        <w:numPr>
          <w:ilvl w:val="1"/>
          <w:numId w:val="1"/>
        </w:numPr>
        <w:wordWrap/>
        <w:autoSpaceDE/>
        <w:spacing w:line="276" w:lineRule="auto"/>
        <w:ind w:leftChars="400" w:left="1200"/>
        <w:contextualSpacing/>
        <w:rPr>
          <w:rFonts w:ascii="Arial"/>
          <w:sz w:val="18"/>
          <w:szCs w:val="18"/>
        </w:rPr>
      </w:pPr>
      <w:r>
        <w:rPr>
          <w:rFonts w:ascii="Arial"/>
          <w:sz w:val="18"/>
          <w:szCs w:val="18"/>
        </w:rPr>
        <w:t>If these are disputes between the Organizer and the Participants regarding the interpretation of these regulations and differences in the rights and obligations of both parties, the arbitration and judgment of the Korea Commercial Arbitration Board shall be followed.</w:t>
      </w:r>
    </w:p>
    <w:p w14:paraId="2EB4753C" w14:textId="71EFF2FA" w:rsidR="00585489" w:rsidRDefault="00585489" w:rsidP="005771D5">
      <w:pPr>
        <w:widowControl/>
        <w:numPr>
          <w:ilvl w:val="1"/>
          <w:numId w:val="1"/>
        </w:numPr>
        <w:wordWrap/>
        <w:autoSpaceDE/>
        <w:spacing w:line="276" w:lineRule="auto"/>
        <w:ind w:leftChars="400" w:left="1200"/>
        <w:contextualSpacing/>
      </w:pPr>
      <w:r>
        <w:rPr>
          <w:rFonts w:ascii="Arial"/>
          <w:sz w:val="18"/>
          <w:szCs w:val="18"/>
        </w:rPr>
        <w:t>The judgment made by the Korea Commercial Arbitration Board is final and has binding force on both parties, and the decision cannot be brought to the court.</w:t>
      </w:r>
    </w:p>
    <w:p w14:paraId="1D4958A2" w14:textId="77777777" w:rsidR="001F6E35" w:rsidRPr="00585489" w:rsidRDefault="001F6E35" w:rsidP="001F6E35">
      <w:pPr>
        <w:widowControl/>
        <w:wordWrap/>
        <w:autoSpaceDE/>
        <w:spacing w:line="276" w:lineRule="auto"/>
        <w:contextualSpacing/>
        <w:rPr>
          <w:rFonts w:hint="eastAsia"/>
        </w:rPr>
      </w:pPr>
    </w:p>
    <w:sectPr w:rsidR="001F6E35" w:rsidRPr="00585489" w:rsidSect="0034273B">
      <w:footerReference w:type="default" r:id="rId10"/>
      <w:pgSz w:w="11906" w:h="16838"/>
      <w:pgMar w:top="567" w:right="567" w:bottom="567" w:left="567" w:header="851" w:footer="992"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B28FC" w14:textId="77777777" w:rsidR="00824642" w:rsidRDefault="00824642" w:rsidP="0034273B">
      <w:pPr>
        <w:spacing w:after="0" w:line="240" w:lineRule="auto"/>
      </w:pPr>
      <w:r>
        <w:separator/>
      </w:r>
    </w:p>
  </w:endnote>
  <w:endnote w:type="continuationSeparator" w:id="0">
    <w:p w14:paraId="10616DC7" w14:textId="77777777" w:rsidR="00824642" w:rsidRDefault="00824642" w:rsidP="00342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폴라리스새바탕-함초롬바탕호환">
    <w:altName w:val="바탕"/>
    <w:panose1 w:val="00000000000000000000"/>
    <w:charset w:val="81"/>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98FC8" w14:textId="77777777" w:rsidR="0034273B" w:rsidRDefault="0034273B" w:rsidP="0034273B">
    <w:pPr>
      <w:pStyle w:val="a5"/>
      <w:spacing w:line="240" w:lineRule="auto"/>
      <w:contextualSpacing/>
      <w:jc w:val="center"/>
      <w:rPr>
        <w:rFonts w:ascii="Verdana"/>
        <w:b/>
        <w:sz w:val="14"/>
        <w:szCs w:val="14"/>
      </w:rPr>
    </w:pPr>
    <w:r>
      <w:rPr>
        <w:noProof/>
      </w:rPr>
      <w:drawing>
        <wp:inline distT="0" distB="0" distL="0" distR="0" wp14:anchorId="2CD27BAC" wp14:editId="3BFF4E2F">
          <wp:extent cx="1080770" cy="201988"/>
          <wp:effectExtent l="0" t="0" r="5080" b="7620"/>
          <wp:docPr id="7" name="그림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080770" cy="201988"/>
                  </a:xfrm>
                  <a:prstGeom prst="rect">
                    <a:avLst/>
                  </a:prstGeom>
                  <a:ln cap="flat"/>
                </pic:spPr>
              </pic:pic>
            </a:graphicData>
          </a:graphic>
        </wp:inline>
      </w:drawing>
    </w:r>
  </w:p>
  <w:p w14:paraId="67EDD00F" w14:textId="57E35ABA" w:rsidR="0034273B" w:rsidRPr="0034273B" w:rsidRDefault="0034273B" w:rsidP="0034273B">
    <w:pPr>
      <w:pStyle w:val="a5"/>
      <w:spacing w:line="240" w:lineRule="auto"/>
      <w:contextualSpacing/>
      <w:jc w:val="center"/>
    </w:pPr>
    <w:r>
      <w:rPr>
        <w:rFonts w:ascii="Verdana"/>
        <w:b/>
        <w:sz w:val="14"/>
        <w:szCs w:val="14"/>
      </w:rPr>
      <w:t>CONTACT</w:t>
    </w:r>
    <w:r>
      <w:rPr>
        <w:rFonts w:ascii="Verdana"/>
        <w:sz w:val="14"/>
        <w:szCs w:val="14"/>
      </w:rPr>
      <w:t xml:space="preserve">: For questions or more information, please contact </w:t>
    </w:r>
    <w:proofErr w:type="spellStart"/>
    <w:r w:rsidR="001449DE">
      <w:rPr>
        <w:rFonts w:ascii="Verdana" w:hint="eastAsia"/>
        <w:sz w:val="14"/>
        <w:szCs w:val="14"/>
      </w:rPr>
      <w:t>Chomdan</w:t>
    </w:r>
    <w:proofErr w:type="spellEnd"/>
    <w:r w:rsidR="00F341D1">
      <w:rPr>
        <w:rFonts w:ascii="Verdana"/>
        <w:sz w:val="14"/>
        <w:szCs w:val="14"/>
      </w:rPr>
      <w:t xml:space="preserve"> Inc.</w:t>
    </w:r>
    <w:r>
      <w:rPr>
        <w:rFonts w:ascii="Verdana"/>
        <w:sz w:val="14"/>
        <w:szCs w:val="14"/>
      </w:rPr>
      <w:t>: Tel +82-</w:t>
    </w:r>
    <w:r w:rsidR="00666FF9">
      <w:rPr>
        <w:rFonts w:ascii="Verdana"/>
        <w:sz w:val="14"/>
        <w:szCs w:val="14"/>
      </w:rPr>
      <w:t>70-4345</w:t>
    </w:r>
    <w:r>
      <w:rPr>
        <w:rFonts w:ascii="Verdana"/>
        <w:sz w:val="14"/>
        <w:szCs w:val="14"/>
      </w:rPr>
      <w:t>-</w:t>
    </w:r>
    <w:r w:rsidR="00666FF9">
      <w:rPr>
        <w:rFonts w:ascii="Verdana"/>
        <w:sz w:val="14"/>
        <w:szCs w:val="14"/>
      </w:rPr>
      <w:t>9831</w:t>
    </w:r>
    <w:r>
      <w:rPr>
        <w:rFonts w:ascii="Verdana"/>
        <w:sz w:val="14"/>
        <w:szCs w:val="14"/>
      </w:rPr>
      <w:t xml:space="preserve"> Email: </w:t>
    </w:r>
    <w:r w:rsidR="00666FF9">
      <w:rPr>
        <w:rFonts w:ascii="Verdana"/>
        <w:sz w:val="14"/>
        <w:szCs w:val="14"/>
      </w:rPr>
      <w:t>amelie.h</w:t>
    </w:r>
    <w:r>
      <w:rPr>
        <w:rFonts w:ascii="Verdana"/>
        <w:sz w:val="14"/>
        <w:szCs w:val="14"/>
      </w:rPr>
      <w:t>@</w:t>
    </w:r>
    <w:r w:rsidR="0074496E">
      <w:rPr>
        <w:rFonts w:ascii="Verdana"/>
        <w:sz w:val="14"/>
        <w:szCs w:val="14"/>
      </w:rPr>
      <w:t>hellot</w:t>
    </w:r>
    <w:r>
      <w:rPr>
        <w:rFonts w:ascii="Verdana"/>
        <w:sz w:val="14"/>
        <w:szCs w:val="14"/>
      </w:rPr>
      <w:t>.</w:t>
    </w:r>
    <w:r w:rsidR="0074496E">
      <w:rPr>
        <w:rFonts w:ascii="Verdana"/>
        <w:sz w:val="14"/>
        <w:szCs w:val="14"/>
      </w:rPr>
      <w:t>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F15AB" w14:textId="77777777" w:rsidR="00824642" w:rsidRDefault="00824642" w:rsidP="0034273B">
      <w:pPr>
        <w:spacing w:after="0" w:line="240" w:lineRule="auto"/>
      </w:pPr>
      <w:r>
        <w:separator/>
      </w:r>
    </w:p>
  </w:footnote>
  <w:footnote w:type="continuationSeparator" w:id="0">
    <w:p w14:paraId="3A83B529" w14:textId="77777777" w:rsidR="00824642" w:rsidRDefault="00824642" w:rsidP="00342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00000"/>
    <w:multiLevelType w:val="hybridMultilevel"/>
    <w:tmpl w:val="1F0031B1"/>
    <w:lvl w:ilvl="0" w:tplc="1ED2A2C6">
      <w:start w:val="1"/>
      <w:numFmt w:val="decimal"/>
      <w:lvlText w:val="%1"/>
      <w:lvlJc w:val="left"/>
      <w:pPr>
        <w:ind w:left="360" w:hanging="360"/>
      </w:pPr>
      <w:rPr>
        <w:rFonts w:ascii="맑은 고딕" w:eastAsia="맑은 고딕" w:hAnsi="맑은 고딕" w:cs="맑은 고딕"/>
      </w:rPr>
    </w:lvl>
    <w:lvl w:ilvl="1" w:tplc="1B084E84">
      <w:start w:val="1"/>
      <w:numFmt w:val="upperLetter"/>
      <w:lvlText w:val="%2."/>
      <w:lvlJc w:val="left"/>
      <w:pPr>
        <w:ind w:left="800" w:hanging="400"/>
      </w:pPr>
    </w:lvl>
    <w:lvl w:ilvl="2" w:tplc="7AACB084">
      <w:start w:val="1"/>
      <w:numFmt w:val="lowerRoman"/>
      <w:lvlText w:val="%3."/>
      <w:lvlJc w:val="right"/>
      <w:pPr>
        <w:ind w:left="1200" w:hanging="400"/>
      </w:pPr>
    </w:lvl>
    <w:lvl w:ilvl="3" w:tplc="3FC2427C">
      <w:start w:val="1"/>
      <w:numFmt w:val="decimal"/>
      <w:lvlText w:val="%4."/>
      <w:lvlJc w:val="left"/>
      <w:pPr>
        <w:ind w:left="1600" w:hanging="400"/>
      </w:pPr>
    </w:lvl>
    <w:lvl w:ilvl="4" w:tplc="F620D428">
      <w:start w:val="1"/>
      <w:numFmt w:val="upperLetter"/>
      <w:lvlText w:val="%5."/>
      <w:lvlJc w:val="left"/>
      <w:pPr>
        <w:ind w:left="2000" w:hanging="400"/>
      </w:pPr>
    </w:lvl>
    <w:lvl w:ilvl="5" w:tplc="AA18D7F4">
      <w:start w:val="1"/>
      <w:numFmt w:val="lowerRoman"/>
      <w:lvlText w:val="%6."/>
      <w:lvlJc w:val="right"/>
      <w:pPr>
        <w:ind w:left="2400" w:hanging="400"/>
      </w:pPr>
    </w:lvl>
    <w:lvl w:ilvl="6" w:tplc="2574580C">
      <w:start w:val="1"/>
      <w:numFmt w:val="decimal"/>
      <w:lvlText w:val="%7."/>
      <w:lvlJc w:val="left"/>
      <w:pPr>
        <w:ind w:left="2800" w:hanging="400"/>
      </w:pPr>
    </w:lvl>
    <w:lvl w:ilvl="7" w:tplc="3EA81FE8">
      <w:start w:val="1"/>
      <w:numFmt w:val="upperLetter"/>
      <w:lvlText w:val="%8."/>
      <w:lvlJc w:val="left"/>
      <w:pPr>
        <w:ind w:left="3200" w:hanging="400"/>
      </w:pPr>
    </w:lvl>
    <w:lvl w:ilvl="8" w:tplc="6700FEF4">
      <w:start w:val="1"/>
      <w:numFmt w:val="lowerRoman"/>
      <w:lvlText w:val="%9."/>
      <w:lvlJc w:val="right"/>
      <w:pPr>
        <w:ind w:left="36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00"/>
  <w:evenAndOddHeaders/>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12B"/>
    <w:rsid w:val="00036268"/>
    <w:rsid w:val="0005452B"/>
    <w:rsid w:val="000B5282"/>
    <w:rsid w:val="000D2630"/>
    <w:rsid w:val="000E55FE"/>
    <w:rsid w:val="000F0B03"/>
    <w:rsid w:val="001449DE"/>
    <w:rsid w:val="00164601"/>
    <w:rsid w:val="001B2F6D"/>
    <w:rsid w:val="001F66DC"/>
    <w:rsid w:val="001F67D6"/>
    <w:rsid w:val="001F6E35"/>
    <w:rsid w:val="00230735"/>
    <w:rsid w:val="002E523B"/>
    <w:rsid w:val="00335232"/>
    <w:rsid w:val="0034273B"/>
    <w:rsid w:val="003C6445"/>
    <w:rsid w:val="003E59E9"/>
    <w:rsid w:val="0046181D"/>
    <w:rsid w:val="004A09B0"/>
    <w:rsid w:val="004D10FA"/>
    <w:rsid w:val="004D3D67"/>
    <w:rsid w:val="004E398B"/>
    <w:rsid w:val="00526C91"/>
    <w:rsid w:val="00565F0C"/>
    <w:rsid w:val="005771D5"/>
    <w:rsid w:val="00585489"/>
    <w:rsid w:val="005A0FC5"/>
    <w:rsid w:val="005A4485"/>
    <w:rsid w:val="005B2BC0"/>
    <w:rsid w:val="00653E7D"/>
    <w:rsid w:val="00666FF9"/>
    <w:rsid w:val="006C0C6D"/>
    <w:rsid w:val="0074496E"/>
    <w:rsid w:val="0076412B"/>
    <w:rsid w:val="00824642"/>
    <w:rsid w:val="00825131"/>
    <w:rsid w:val="0084006F"/>
    <w:rsid w:val="008F6AC8"/>
    <w:rsid w:val="009331C7"/>
    <w:rsid w:val="00942E40"/>
    <w:rsid w:val="0099332F"/>
    <w:rsid w:val="009B3390"/>
    <w:rsid w:val="00A1299C"/>
    <w:rsid w:val="00A647F2"/>
    <w:rsid w:val="00A8608B"/>
    <w:rsid w:val="00AB5927"/>
    <w:rsid w:val="00AB66C5"/>
    <w:rsid w:val="00AE3454"/>
    <w:rsid w:val="00B54D00"/>
    <w:rsid w:val="00B61911"/>
    <w:rsid w:val="00B62C1C"/>
    <w:rsid w:val="00C0058A"/>
    <w:rsid w:val="00C60EB1"/>
    <w:rsid w:val="00C65681"/>
    <w:rsid w:val="00CC15AC"/>
    <w:rsid w:val="00D17869"/>
    <w:rsid w:val="00D429B7"/>
    <w:rsid w:val="00D917DB"/>
    <w:rsid w:val="00DC43C2"/>
    <w:rsid w:val="00DF05F5"/>
    <w:rsid w:val="00E32E56"/>
    <w:rsid w:val="00E579C7"/>
    <w:rsid w:val="00ED1F2C"/>
    <w:rsid w:val="00EF414A"/>
    <w:rsid w:val="00F341D1"/>
    <w:rsid w:val="00F61E4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B576E"/>
  <w15:chartTrackingRefBased/>
  <w15:docId w15:val="{02B42699-2968-4F7A-87F4-747CF8A4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6412B"/>
    <w:pPr>
      <w:spacing w:after="0" w:line="384" w:lineRule="auto"/>
      <w:textAlignment w:val="baseline"/>
    </w:pPr>
    <w:rPr>
      <w:rFonts w:ascii="폴라리스새바탕-함초롬바탕호환" w:eastAsia="굴림" w:hAnsi="굴림" w:cs="굴림"/>
      <w:color w:val="000000"/>
      <w:kern w:val="0"/>
      <w:szCs w:val="20"/>
    </w:rPr>
  </w:style>
  <w:style w:type="paragraph" w:styleId="a4">
    <w:name w:val="header"/>
    <w:basedOn w:val="a"/>
    <w:link w:val="Char"/>
    <w:uiPriority w:val="99"/>
    <w:unhideWhenUsed/>
    <w:rsid w:val="0034273B"/>
    <w:pPr>
      <w:tabs>
        <w:tab w:val="center" w:pos="4513"/>
        <w:tab w:val="right" w:pos="9026"/>
      </w:tabs>
      <w:snapToGrid w:val="0"/>
    </w:pPr>
  </w:style>
  <w:style w:type="character" w:customStyle="1" w:styleId="Char">
    <w:name w:val="머리글 Char"/>
    <w:basedOn w:val="a0"/>
    <w:link w:val="a4"/>
    <w:uiPriority w:val="99"/>
    <w:rsid w:val="0034273B"/>
  </w:style>
  <w:style w:type="paragraph" w:styleId="a5">
    <w:name w:val="footer"/>
    <w:basedOn w:val="a"/>
    <w:link w:val="Char0"/>
    <w:unhideWhenUsed/>
    <w:rsid w:val="0034273B"/>
    <w:pPr>
      <w:tabs>
        <w:tab w:val="center" w:pos="4513"/>
        <w:tab w:val="right" w:pos="9026"/>
      </w:tabs>
      <w:snapToGrid w:val="0"/>
    </w:pPr>
  </w:style>
  <w:style w:type="character" w:customStyle="1" w:styleId="Char0">
    <w:name w:val="바닥글 Char"/>
    <w:basedOn w:val="a0"/>
    <w:link w:val="a5"/>
    <w:uiPriority w:val="99"/>
    <w:rsid w:val="00342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56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1426</Words>
  <Characters>8129</Characters>
  <Application>Microsoft Office Word</Application>
  <DocSecurity>0</DocSecurity>
  <Lines>67</Lines>
  <Paragraphs>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계정</dc:creator>
  <cp:keywords/>
  <dc:description/>
  <cp:lastModifiedBy>황서현</cp:lastModifiedBy>
  <cp:revision>8</cp:revision>
  <dcterms:created xsi:type="dcterms:W3CDTF">2025-05-21T07:11:00Z</dcterms:created>
  <dcterms:modified xsi:type="dcterms:W3CDTF">2025-06-05T06:38:00Z</dcterms:modified>
</cp:coreProperties>
</file>